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7AA852F2" w14:textId="77777777" w:rsidR="00B63FD5" w:rsidRDefault="00B63FD5" w:rsidP="00B63FD5">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2683195C" w14:textId="41001FC5" w:rsidR="00B63FD5" w:rsidRPr="00F62F5C" w:rsidRDefault="00BB3030" w:rsidP="00BB3030">
      <w:pPr>
        <w:shd w:val="clear" w:color="auto" w:fill="FFFFFF"/>
        <w:spacing w:line="240" w:lineRule="auto"/>
        <w:ind w:right="99"/>
        <w:jc w:val="center"/>
        <w:rPr>
          <w:rFonts w:cstheme="minorHAnsi"/>
          <w:b/>
          <w:sz w:val="28"/>
          <w:szCs w:val="28"/>
        </w:rPr>
      </w:pPr>
      <w:r w:rsidRPr="00F62F5C">
        <w:rPr>
          <w:rFonts w:cstheme="minorHAnsi"/>
          <w:b/>
          <w:bCs/>
          <w:sz w:val="28"/>
          <w:szCs w:val="28"/>
        </w:rPr>
        <w:t>„</w:t>
      </w:r>
      <w:r w:rsidR="0048066D" w:rsidRPr="0048066D">
        <w:rPr>
          <w:rFonts w:cstheme="minorHAnsi"/>
          <w:b/>
          <w:sz w:val="28"/>
          <w:szCs w:val="28"/>
        </w:rPr>
        <w:t>POILSINĖ PROGRAMA UKRAINOS VAIKAMS</w:t>
      </w:r>
      <w:r w:rsidR="0048066D">
        <w:rPr>
          <w:rFonts w:cstheme="minorHAnsi"/>
          <w:b/>
          <w:sz w:val="28"/>
          <w:szCs w:val="28"/>
        </w:rPr>
        <w:t xml:space="preserve"> </w:t>
      </w:r>
      <w:r w:rsidR="003026D9">
        <w:rPr>
          <w:rFonts w:cstheme="minorHAnsi"/>
          <w:b/>
          <w:sz w:val="28"/>
          <w:szCs w:val="28"/>
        </w:rPr>
        <w:t>3</w:t>
      </w:r>
      <w:r w:rsidR="0048066D">
        <w:rPr>
          <w:rFonts w:cstheme="minorHAnsi"/>
          <w:b/>
          <w:sz w:val="28"/>
          <w:szCs w:val="28"/>
        </w:rPr>
        <w:t>ŠR</w:t>
      </w:r>
      <w:r w:rsidRPr="00F62F5C">
        <w:rPr>
          <w:rFonts w:cstheme="minorHAnsi"/>
          <w:b/>
          <w:bCs/>
          <w:sz w:val="28"/>
          <w:szCs w:val="28"/>
        </w:rPr>
        <w:t>“</w:t>
      </w:r>
    </w:p>
    <w:p w14:paraId="0E709340" w14:textId="77777777" w:rsidR="00B63FD5" w:rsidRPr="001A2892" w:rsidRDefault="00B63FD5" w:rsidP="00B63FD5">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5E089A"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5E089A"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5E089A"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5E089A"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5E089A"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5E089A"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5E089A"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5E089A"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5E089A"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6E64D6C4"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5322A5">
        <w:rPr>
          <w:rFonts w:eastAsia="Calibri" w:cstheme="minorHAnsi"/>
          <w:color w:val="000000" w:themeColor="text1"/>
          <w:sz w:val="24"/>
          <w:szCs w:val="24"/>
        </w:rPr>
        <w:t xml:space="preserve">3-ios šaulių </w:t>
      </w:r>
      <w:r w:rsidR="00A06CAA">
        <w:rPr>
          <w:rFonts w:eastAsia="Calibri" w:cstheme="minorHAnsi"/>
          <w:color w:val="000000" w:themeColor="text1"/>
          <w:sz w:val="24"/>
          <w:szCs w:val="24"/>
        </w:rPr>
        <w:t>rinktinės organizuojam</w:t>
      </w:r>
      <w:r w:rsidR="00A63B00">
        <w:rPr>
          <w:rFonts w:eastAsia="Calibri" w:cstheme="minorHAnsi"/>
          <w:color w:val="000000" w:themeColor="text1"/>
          <w:sz w:val="24"/>
          <w:szCs w:val="24"/>
        </w:rPr>
        <w:t>os stovyklos</w:t>
      </w:r>
      <w:r w:rsidR="00A06CAA">
        <w:rPr>
          <w:rFonts w:eastAsia="Calibri" w:cstheme="minorHAnsi"/>
          <w:color w:val="000000" w:themeColor="text1"/>
          <w:sz w:val="24"/>
          <w:szCs w:val="24"/>
        </w:rPr>
        <w:t xml:space="preserve"> </w:t>
      </w:r>
      <w:r w:rsidR="0048066D">
        <w:rPr>
          <w:rFonts w:eastAsia="Calibri" w:cstheme="minorHAnsi"/>
          <w:color w:val="000000" w:themeColor="text1"/>
          <w:sz w:val="24"/>
          <w:szCs w:val="24"/>
        </w:rPr>
        <w:t>poilsinės programos</w:t>
      </w:r>
      <w:r w:rsidR="005322A5">
        <w:rPr>
          <w:rFonts w:eastAsia="Calibri" w:cstheme="minorHAnsi"/>
          <w:color w:val="000000" w:themeColor="text1"/>
          <w:sz w:val="24"/>
          <w:szCs w:val="24"/>
        </w:rPr>
        <w:t>,</w:t>
      </w:r>
      <w:r w:rsidR="0048066D">
        <w:rPr>
          <w:rFonts w:eastAsia="Calibri" w:cstheme="minorHAnsi"/>
          <w:color w:val="000000" w:themeColor="text1"/>
          <w:sz w:val="24"/>
          <w:szCs w:val="24"/>
        </w:rPr>
        <w:t xml:space="preserve"> </w:t>
      </w:r>
      <w:r w:rsidR="00080CF8">
        <w:rPr>
          <w:rFonts w:eastAsia="Calibri" w:cstheme="minorHAnsi"/>
          <w:color w:val="000000" w:themeColor="text1"/>
          <w:sz w:val="24"/>
          <w:szCs w:val="24"/>
        </w:rPr>
        <w:t xml:space="preserve">Ukrainos vaikams </w:t>
      </w:r>
      <w:r w:rsidR="003A0A22">
        <w:rPr>
          <w:rFonts w:eastAsia="Calibri" w:cstheme="minorHAnsi"/>
          <w:color w:val="000000" w:themeColor="text1"/>
          <w:sz w:val="24"/>
          <w:szCs w:val="24"/>
        </w:rPr>
        <w:t>paslaugas</w:t>
      </w:r>
      <w:r w:rsidR="00FB3C75" w:rsidRPr="00F042AF">
        <w:rPr>
          <w:rFonts w:eastAsia="Calibri" w:cstheme="minorHAnsi"/>
          <w:color w:val="000000" w:themeColor="text1"/>
          <w:sz w:val="24"/>
          <w:szCs w:val="24"/>
        </w:rPr>
        <w:t xml:space="preserve"> </w:t>
      </w:r>
      <w:r w:rsidR="00150BCA">
        <w:rPr>
          <w:rFonts w:eastAsia="Calibri" w:cstheme="minorHAnsi"/>
          <w:sz w:val="24"/>
          <w:szCs w:val="24"/>
        </w:rPr>
        <w:t xml:space="preserve">(toliau - Paslaugos). </w:t>
      </w:r>
    </w:p>
    <w:p w14:paraId="47B9CC58" w14:textId="78797CAF"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850E0A">
        <w:rPr>
          <w:rFonts w:cstheme="minorHAnsi"/>
          <w:sz w:val="24"/>
          <w:szCs w:val="24"/>
        </w:rPr>
        <w:t>4</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39D6E931" w14:textId="03B749AD" w:rsidR="00B35915" w:rsidRPr="00B35915" w:rsidRDefault="003F54EC" w:rsidP="004D0F94">
      <w:pPr>
        <w:pStyle w:val="Sraopastraipa"/>
        <w:numPr>
          <w:ilvl w:val="1"/>
          <w:numId w:val="6"/>
        </w:numPr>
        <w:spacing w:line="240" w:lineRule="auto"/>
        <w:ind w:left="0" w:firstLine="0"/>
        <w:rPr>
          <w:rFonts w:cstheme="minorHAnsi"/>
          <w:sz w:val="24"/>
          <w:szCs w:val="24"/>
        </w:rPr>
      </w:pPr>
      <w:r w:rsidRPr="00B35915">
        <w:rPr>
          <w:rFonts w:cstheme="minorHAnsi"/>
          <w:sz w:val="24"/>
          <w:szCs w:val="24"/>
        </w:rPr>
        <w:t xml:space="preserve">Tiekėjams </w:t>
      </w:r>
      <w:r w:rsidR="004540A5" w:rsidRPr="00B35915">
        <w:rPr>
          <w:rFonts w:cstheme="minorHAnsi"/>
          <w:sz w:val="24"/>
          <w:szCs w:val="24"/>
        </w:rPr>
        <w:t>ne</w:t>
      </w:r>
      <w:r w:rsidRPr="00B35915">
        <w:rPr>
          <w:rFonts w:cstheme="minorHAnsi"/>
          <w:sz w:val="24"/>
          <w:szCs w:val="24"/>
        </w:rPr>
        <w:t>nustatomi kvalifikacijos reikalavimai</w:t>
      </w:r>
      <w:r w:rsidR="00C4310E">
        <w:rPr>
          <w:rFonts w:cstheme="minorHAnsi"/>
          <w:sz w:val="24"/>
          <w:szCs w:val="24"/>
        </w:rPr>
        <w:t>.</w:t>
      </w:r>
    </w:p>
    <w:p w14:paraId="164563C6" w14:textId="3EA6F021" w:rsidR="007B6B35" w:rsidRPr="00D44382" w:rsidRDefault="00A43252" w:rsidP="00447EDB">
      <w:pPr>
        <w:pStyle w:val="Sraopastraipa"/>
        <w:numPr>
          <w:ilvl w:val="1"/>
          <w:numId w:val="6"/>
        </w:numPr>
        <w:spacing w:line="240" w:lineRule="auto"/>
        <w:ind w:left="0" w:firstLine="0"/>
        <w:rPr>
          <w:rFonts w:cstheme="minorHAnsi"/>
          <w:sz w:val="24"/>
          <w:szCs w:val="24"/>
        </w:rPr>
      </w:pPr>
      <w:r w:rsidRPr="00D44382">
        <w:rPr>
          <w:rFonts w:cstheme="minorHAnsi"/>
          <w:sz w:val="24"/>
          <w:szCs w:val="24"/>
        </w:rPr>
        <w:t xml:space="preserve"> </w:t>
      </w:r>
      <w:r w:rsidR="007B6B35" w:rsidRPr="00D44382">
        <w:rPr>
          <w:rFonts w:cstheme="minorHAnsi"/>
          <w:sz w:val="24"/>
          <w:szCs w:val="24"/>
        </w:rPr>
        <w:t>Tiekėjams nenustatomi reikalavimai dėl kokybės vadybos sistemos ir aplinkos apsaugos vadybos sistemos standartų laikymosi.</w:t>
      </w:r>
    </w:p>
    <w:p w14:paraId="736C6FD0" w14:textId="52BE093D" w:rsidR="00E203D8" w:rsidRPr="003F54EC" w:rsidRDefault="00683EA0" w:rsidP="00247383">
      <w:pPr>
        <w:pStyle w:val="Sraopastraipa"/>
        <w:numPr>
          <w:ilvl w:val="1"/>
          <w:numId w:val="6"/>
        </w:numPr>
        <w:spacing w:line="240" w:lineRule="auto"/>
        <w:ind w:left="0" w:firstLine="0"/>
        <w:rPr>
          <w:rFonts w:cstheme="minorHAnsi"/>
          <w:sz w:val="24"/>
          <w:szCs w:val="24"/>
        </w:rPr>
      </w:pPr>
      <w:r>
        <w:rPr>
          <w:rFonts w:cstheme="minorHAnsi"/>
          <w:sz w:val="24"/>
          <w:szCs w:val="24"/>
        </w:rPr>
        <w:t xml:space="preserve">Neatsižvelgiant į tai, kad Tiekėjo </w:t>
      </w:r>
      <w:r w:rsidRPr="00683EA0">
        <w:rPr>
          <w:rFonts w:cstheme="minorHAnsi"/>
          <w:sz w:val="24"/>
          <w:szCs w:val="24"/>
        </w:rPr>
        <w:t>teisė verstis atitinkama veikla nebuvo tikrinama arba tikrinama ne visa apimtimi</w:t>
      </w:r>
      <w:r>
        <w:rPr>
          <w:rFonts w:cstheme="minorHAnsi"/>
          <w:sz w:val="24"/>
          <w:szCs w:val="24"/>
        </w:rPr>
        <w:t>,</w:t>
      </w:r>
      <w:r w:rsidRPr="00683EA0">
        <w:rPr>
          <w:rFonts w:cstheme="minorHAnsi"/>
          <w:sz w:val="24"/>
          <w:szCs w:val="24"/>
        </w:rPr>
        <w:t xml:space="preserve"> </w:t>
      </w:r>
      <w:r w:rsidR="00FB3087"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C393D0"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850E0A">
        <w:rPr>
          <w:rFonts w:cstheme="minorHAnsi"/>
          <w:iCs/>
          <w:sz w:val="24"/>
          <w:szCs w:val="24"/>
        </w:rPr>
        <w:t xml:space="preserve">2 </w:t>
      </w:r>
      <w:r w:rsidR="00BF7F53" w:rsidRPr="00FE636A">
        <w:rPr>
          <w:rFonts w:cstheme="minorHAnsi"/>
          <w:iCs/>
          <w:sz w:val="24"/>
          <w:szCs w:val="24"/>
        </w:rPr>
        <w:t>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2E3092B0"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lastRenderedPageBreak/>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BAE4628" w14:textId="1A918B1B" w:rsidR="008644BC" w:rsidRPr="009E5A48" w:rsidRDefault="00D92152" w:rsidP="000A31CC">
      <w:pPr>
        <w:spacing w:line="240" w:lineRule="auto"/>
        <w:ind w:firstLine="0"/>
        <w:rPr>
          <w:rFonts w:eastAsia="Calibri" w:cstheme="minorHAnsi"/>
          <w:sz w:val="24"/>
          <w:szCs w:val="24"/>
        </w:rPr>
      </w:pPr>
      <w:r w:rsidRPr="00D92152">
        <w:rPr>
          <w:rFonts w:eastAsia="Calibri" w:cstheme="minorHAnsi"/>
          <w:sz w:val="24"/>
          <w:szCs w:val="24"/>
        </w:rPr>
        <w:t xml:space="preserve">7.2. </w:t>
      </w:r>
      <w:r w:rsidRPr="00D2571F">
        <w:rPr>
          <w:rFonts w:eastAsia="Calibri" w:cstheme="minorHAnsi"/>
          <w:sz w:val="24"/>
          <w:szCs w:val="24"/>
        </w:rPr>
        <w:t>Maksimali priimtina</w:t>
      </w:r>
      <w:r w:rsidRPr="00D2571F">
        <w:rPr>
          <w:rFonts w:eastAsia="Calibri" w:cstheme="minorHAnsi"/>
          <w:b/>
          <w:bCs/>
          <w:sz w:val="24"/>
          <w:szCs w:val="24"/>
        </w:rPr>
        <w:t xml:space="preserve"> </w:t>
      </w:r>
      <w:r w:rsidRPr="00D2571F">
        <w:rPr>
          <w:rFonts w:eastAsia="Calibri" w:cstheme="minorHAnsi"/>
          <w:sz w:val="24"/>
          <w:szCs w:val="24"/>
        </w:rPr>
        <w:t xml:space="preserve">bendra pasiūlymo kaina </w:t>
      </w:r>
      <w:r w:rsidR="00FB370D">
        <w:rPr>
          <w:rFonts w:eastAsia="Calibri" w:cstheme="minorHAnsi"/>
          <w:sz w:val="24"/>
          <w:szCs w:val="24"/>
        </w:rPr>
        <w:t>yra</w:t>
      </w:r>
      <w:r w:rsidRPr="00D2571F">
        <w:rPr>
          <w:rFonts w:eastAsia="Calibri" w:cstheme="minorHAnsi"/>
          <w:b/>
          <w:bCs/>
          <w:sz w:val="24"/>
          <w:szCs w:val="24"/>
        </w:rPr>
        <w:t xml:space="preserve"> </w:t>
      </w:r>
      <w:r w:rsidR="005D5B9C">
        <w:rPr>
          <w:rFonts w:eastAsia="Calibri" w:cstheme="minorHAnsi"/>
          <w:b/>
          <w:bCs/>
          <w:sz w:val="24"/>
          <w:szCs w:val="24"/>
        </w:rPr>
        <w:t>1</w:t>
      </w:r>
      <w:r w:rsidR="005E06CC">
        <w:rPr>
          <w:rFonts w:eastAsia="Calibri" w:cstheme="minorHAnsi"/>
          <w:b/>
          <w:bCs/>
          <w:sz w:val="24"/>
          <w:szCs w:val="24"/>
        </w:rPr>
        <w:t>3</w:t>
      </w:r>
      <w:r w:rsidR="005D5B9C">
        <w:rPr>
          <w:rFonts w:eastAsia="Calibri" w:cstheme="minorHAnsi"/>
          <w:b/>
          <w:bCs/>
          <w:sz w:val="24"/>
          <w:szCs w:val="24"/>
        </w:rPr>
        <w:t xml:space="preserve"> </w:t>
      </w:r>
      <w:r w:rsidR="005E06CC">
        <w:rPr>
          <w:rFonts w:eastAsia="Calibri" w:cstheme="minorHAnsi"/>
          <w:b/>
          <w:bCs/>
          <w:sz w:val="24"/>
          <w:szCs w:val="24"/>
        </w:rPr>
        <w:t>088</w:t>
      </w:r>
      <w:r w:rsidRPr="00D2571F">
        <w:rPr>
          <w:rFonts w:eastAsia="Calibri" w:cstheme="minorHAnsi"/>
          <w:b/>
          <w:bCs/>
          <w:sz w:val="24"/>
          <w:szCs w:val="24"/>
        </w:rPr>
        <w:t xml:space="preserve"> Eur su PVM</w:t>
      </w:r>
      <w:r w:rsidR="00AE3923">
        <w:rPr>
          <w:rFonts w:eastAsia="Calibri" w:cstheme="minorHAnsi"/>
          <w:b/>
          <w:bCs/>
          <w:sz w:val="24"/>
          <w:szCs w:val="24"/>
        </w:rPr>
        <w:t xml:space="preserve">, </w:t>
      </w:r>
      <w:r w:rsidR="00EB79B3" w:rsidRPr="00EB79B3">
        <w:rPr>
          <w:rFonts w:eastAsia="Calibri" w:cstheme="minorHAnsi"/>
          <w:sz w:val="24"/>
          <w:szCs w:val="24"/>
        </w:rPr>
        <w:t>m</w:t>
      </w:r>
      <w:r w:rsidR="00EB79B3" w:rsidRPr="00D2571F">
        <w:rPr>
          <w:rFonts w:eastAsia="Calibri" w:cstheme="minorHAnsi"/>
          <w:sz w:val="24"/>
          <w:szCs w:val="24"/>
        </w:rPr>
        <w:t>aksimal</w:t>
      </w:r>
      <w:r w:rsidR="005E089A">
        <w:rPr>
          <w:rFonts w:eastAsia="Calibri" w:cstheme="minorHAnsi"/>
          <w:sz w:val="24"/>
          <w:szCs w:val="24"/>
        </w:rPr>
        <w:t>us</w:t>
      </w:r>
      <w:r w:rsidR="00EB79B3" w:rsidRPr="00D2571F">
        <w:rPr>
          <w:rFonts w:eastAsia="Calibri" w:cstheme="minorHAnsi"/>
          <w:sz w:val="24"/>
          <w:szCs w:val="24"/>
        </w:rPr>
        <w:t xml:space="preserve"> priimtina</w:t>
      </w:r>
      <w:r w:rsidR="005E089A">
        <w:rPr>
          <w:rFonts w:eastAsia="Calibri" w:cstheme="minorHAnsi"/>
          <w:sz w:val="24"/>
          <w:szCs w:val="24"/>
        </w:rPr>
        <w:t>s</w:t>
      </w:r>
      <w:r w:rsidR="00EB79B3" w:rsidRPr="00D2571F">
        <w:rPr>
          <w:rFonts w:eastAsia="Calibri" w:cstheme="minorHAnsi"/>
          <w:b/>
          <w:bCs/>
          <w:sz w:val="24"/>
          <w:szCs w:val="24"/>
        </w:rPr>
        <w:t xml:space="preserve"> </w:t>
      </w:r>
      <w:r w:rsidR="000A31CC" w:rsidRPr="00D63C7D">
        <w:rPr>
          <w:rFonts w:eastAsia="Calibri" w:cstheme="minorHAnsi"/>
          <w:sz w:val="24"/>
          <w:szCs w:val="24"/>
        </w:rPr>
        <w:t xml:space="preserve">maitinimo </w:t>
      </w:r>
      <w:r w:rsidR="005E089A">
        <w:rPr>
          <w:rFonts w:eastAsia="Calibri" w:cstheme="minorHAnsi"/>
          <w:sz w:val="24"/>
          <w:szCs w:val="24"/>
        </w:rPr>
        <w:t>į</w:t>
      </w:r>
      <w:r w:rsidR="000A31CC" w:rsidRPr="00D63C7D">
        <w:rPr>
          <w:rFonts w:eastAsia="Calibri" w:cstheme="minorHAnsi"/>
          <w:sz w:val="24"/>
          <w:szCs w:val="24"/>
        </w:rPr>
        <w:t>kain</w:t>
      </w:r>
      <w:r w:rsidR="005E089A">
        <w:rPr>
          <w:rFonts w:eastAsia="Calibri" w:cstheme="minorHAnsi"/>
          <w:sz w:val="24"/>
          <w:szCs w:val="24"/>
        </w:rPr>
        <w:t>is</w:t>
      </w:r>
      <w:r w:rsidR="000A31CC" w:rsidRPr="00D63C7D">
        <w:rPr>
          <w:rFonts w:eastAsia="Calibri" w:cstheme="minorHAnsi"/>
          <w:sz w:val="24"/>
          <w:szCs w:val="24"/>
        </w:rPr>
        <w:t xml:space="preserve"> </w:t>
      </w:r>
      <w:r w:rsidR="00FB370D">
        <w:rPr>
          <w:rFonts w:eastAsia="Calibri" w:cstheme="minorHAnsi"/>
          <w:sz w:val="24"/>
          <w:szCs w:val="24"/>
        </w:rPr>
        <w:t xml:space="preserve">yra </w:t>
      </w:r>
      <w:r w:rsidR="000A31CC" w:rsidRPr="00D63C7D">
        <w:rPr>
          <w:rFonts w:eastAsia="Calibri" w:cstheme="minorHAnsi"/>
          <w:b/>
          <w:bCs/>
          <w:sz w:val="24"/>
          <w:szCs w:val="24"/>
        </w:rPr>
        <w:t>17,70 Eur su</w:t>
      </w:r>
      <w:r w:rsidR="000A31CC" w:rsidRPr="00D63C7D">
        <w:rPr>
          <w:rFonts w:eastAsia="Calibri" w:cstheme="minorHAnsi"/>
          <w:b/>
          <w:bCs/>
          <w:sz w:val="24"/>
          <w:szCs w:val="24"/>
        </w:rPr>
        <w:t xml:space="preserve"> </w:t>
      </w:r>
      <w:r w:rsidR="000A31CC" w:rsidRPr="00D63C7D">
        <w:rPr>
          <w:rFonts w:eastAsia="Calibri" w:cstheme="minorHAnsi"/>
          <w:b/>
          <w:bCs/>
          <w:sz w:val="24"/>
          <w:szCs w:val="24"/>
        </w:rPr>
        <w:t>PVM</w:t>
      </w:r>
      <w:r w:rsidR="00D63C7D">
        <w:rPr>
          <w:rFonts w:eastAsia="Calibri" w:cstheme="minorHAnsi"/>
          <w:sz w:val="24"/>
          <w:szCs w:val="24"/>
        </w:rPr>
        <w:t xml:space="preserve"> vienam </w:t>
      </w:r>
      <w:r w:rsidR="000A31CC" w:rsidRPr="00D63C7D">
        <w:rPr>
          <w:rFonts w:eastAsia="Calibri" w:cstheme="minorHAnsi"/>
          <w:sz w:val="24"/>
          <w:szCs w:val="24"/>
        </w:rPr>
        <w:t>dalyviui</w:t>
      </w:r>
      <w:r w:rsidR="00D63C7D">
        <w:rPr>
          <w:rFonts w:eastAsia="Calibri" w:cstheme="minorHAnsi"/>
          <w:sz w:val="24"/>
          <w:szCs w:val="24"/>
        </w:rPr>
        <w:t xml:space="preserve"> vienai</w:t>
      </w:r>
      <w:r w:rsidR="000A31CC" w:rsidRPr="00D63C7D">
        <w:rPr>
          <w:rFonts w:eastAsia="Calibri" w:cstheme="minorHAnsi"/>
          <w:sz w:val="24"/>
          <w:szCs w:val="24"/>
        </w:rPr>
        <w:t xml:space="preserve"> </w:t>
      </w:r>
      <w:r w:rsidR="000A31CC" w:rsidRPr="00D63C7D">
        <w:rPr>
          <w:rFonts w:eastAsia="Calibri" w:cstheme="minorHAnsi"/>
          <w:sz w:val="24"/>
          <w:szCs w:val="24"/>
        </w:rPr>
        <w:t>dienai</w:t>
      </w:r>
      <w:r w:rsidR="005D5B9C" w:rsidRPr="00D63C7D">
        <w:rPr>
          <w:rFonts w:eastAsia="Calibri" w:cstheme="minorHAnsi"/>
          <w:sz w:val="24"/>
          <w:szCs w:val="24"/>
        </w:rPr>
        <w:t xml:space="preserve"> </w:t>
      </w:r>
      <w:r w:rsidR="002E6531">
        <w:rPr>
          <w:rFonts w:eastAsia="Calibri" w:cstheme="minorHAnsi"/>
          <w:sz w:val="24"/>
          <w:szCs w:val="24"/>
        </w:rPr>
        <w:t>(</w:t>
      </w:r>
      <w:r w:rsidR="001E170A" w:rsidRPr="00D63C7D">
        <w:rPr>
          <w:rFonts w:eastAsia="Calibri" w:cstheme="minorHAnsi"/>
          <w:sz w:val="24"/>
          <w:szCs w:val="24"/>
        </w:rPr>
        <w:t xml:space="preserve">sumuojami vienos dienos pusryčių, </w:t>
      </w:r>
      <w:r w:rsidR="00D63C7D" w:rsidRPr="00D63C7D">
        <w:rPr>
          <w:rFonts w:eastAsia="Calibri" w:cstheme="minorHAnsi"/>
          <w:sz w:val="24"/>
          <w:szCs w:val="24"/>
        </w:rPr>
        <w:t>pietų, pavakarių ir vakarienės įk</w:t>
      </w:r>
      <w:r w:rsidR="00FB370D">
        <w:rPr>
          <w:rFonts w:eastAsia="Calibri" w:cstheme="minorHAnsi"/>
          <w:sz w:val="24"/>
          <w:szCs w:val="24"/>
        </w:rPr>
        <w:t>ai</w:t>
      </w:r>
      <w:r w:rsidR="00D63C7D" w:rsidRPr="00D63C7D">
        <w:rPr>
          <w:rFonts w:eastAsia="Calibri" w:cstheme="minorHAnsi"/>
          <w:sz w:val="24"/>
          <w:szCs w:val="24"/>
        </w:rPr>
        <w:t>n</w:t>
      </w:r>
      <w:r w:rsidR="002E6531">
        <w:rPr>
          <w:rFonts w:eastAsia="Calibri" w:cstheme="minorHAnsi"/>
          <w:sz w:val="24"/>
          <w:szCs w:val="24"/>
        </w:rPr>
        <w:t>i</w:t>
      </w:r>
      <w:r w:rsidR="00D63C7D" w:rsidRPr="00D63C7D">
        <w:rPr>
          <w:rFonts w:eastAsia="Calibri" w:cstheme="minorHAnsi"/>
          <w:sz w:val="24"/>
          <w:szCs w:val="24"/>
        </w:rPr>
        <w:t>ai vienam</w:t>
      </w:r>
      <w:r w:rsidR="002E6531">
        <w:rPr>
          <w:rFonts w:eastAsia="Calibri" w:cstheme="minorHAnsi"/>
          <w:sz w:val="24"/>
          <w:szCs w:val="24"/>
        </w:rPr>
        <w:t xml:space="preserve"> </w:t>
      </w:r>
      <w:r w:rsidR="00D63C7D" w:rsidRPr="00D63C7D">
        <w:rPr>
          <w:rFonts w:eastAsia="Calibri" w:cstheme="minorHAnsi"/>
          <w:sz w:val="24"/>
          <w:szCs w:val="24"/>
        </w:rPr>
        <w:t>dalyviui vienai dienai).</w:t>
      </w:r>
      <w:r w:rsidR="00D63C7D">
        <w:rPr>
          <w:rFonts w:eastAsia="Calibri" w:cstheme="minorHAnsi"/>
          <w:b/>
          <w:bCs/>
          <w:sz w:val="24"/>
          <w:szCs w:val="24"/>
        </w:rPr>
        <w:t xml:space="preserve"> </w:t>
      </w:r>
      <w:r w:rsidR="009E5A48" w:rsidRPr="009E5A48">
        <w:rPr>
          <w:rFonts w:eastAsia="Calibri" w:cstheme="minorHAnsi"/>
          <w:sz w:val="24"/>
          <w:szCs w:val="24"/>
        </w:rPr>
        <w:t>V</w:t>
      </w:r>
      <w:r w:rsidR="008644BC" w:rsidRPr="009E5A48">
        <w:rPr>
          <w:rFonts w:eastAsia="Calibri" w:cstheme="minorHAnsi"/>
          <w:sz w:val="24"/>
          <w:szCs w:val="24"/>
        </w:rPr>
        <w:t>isi pasiūlymai, viršijantys</w:t>
      </w:r>
      <w:r w:rsidR="009E5A48" w:rsidRPr="009E5A48">
        <w:rPr>
          <w:color w:val="000000"/>
          <w:sz w:val="24"/>
          <w:szCs w:val="24"/>
        </w:rPr>
        <w:t xml:space="preserve"> </w:t>
      </w:r>
      <w:r w:rsidR="003962E4" w:rsidRPr="009E5A48">
        <w:rPr>
          <w:rFonts w:eastAsia="Calibri" w:cstheme="minorHAnsi"/>
          <w:sz w:val="24"/>
          <w:szCs w:val="24"/>
        </w:rPr>
        <w:t>maksimali</w:t>
      </w:r>
      <w:r w:rsidR="009E5A48" w:rsidRPr="009E5A48">
        <w:rPr>
          <w:rFonts w:eastAsia="Calibri" w:cstheme="minorHAnsi"/>
          <w:sz w:val="24"/>
          <w:szCs w:val="24"/>
        </w:rPr>
        <w:t>ą</w:t>
      </w:r>
      <w:r w:rsidR="003962E4" w:rsidRPr="009E5A48">
        <w:rPr>
          <w:rFonts w:eastAsia="Calibri" w:cstheme="minorHAnsi"/>
          <w:sz w:val="24"/>
          <w:szCs w:val="24"/>
        </w:rPr>
        <w:t xml:space="preserve"> priimtiną </w:t>
      </w:r>
      <w:r w:rsidR="00460AED" w:rsidRPr="009E5A48">
        <w:rPr>
          <w:rFonts w:eastAsia="Calibri" w:cstheme="minorHAnsi"/>
          <w:sz w:val="24"/>
          <w:szCs w:val="24"/>
        </w:rPr>
        <w:t>bendrą pasiūlymo kainą</w:t>
      </w:r>
      <w:r w:rsidR="00FB370D">
        <w:rPr>
          <w:rFonts w:eastAsia="Calibri" w:cstheme="minorHAnsi"/>
          <w:sz w:val="24"/>
          <w:szCs w:val="24"/>
        </w:rPr>
        <w:t xml:space="preserve"> arba maksimalų </w:t>
      </w:r>
      <w:r w:rsidR="005E089A">
        <w:rPr>
          <w:rFonts w:eastAsia="Calibri" w:cstheme="minorHAnsi"/>
          <w:sz w:val="24"/>
          <w:szCs w:val="24"/>
        </w:rPr>
        <w:t>priimtiną</w:t>
      </w:r>
      <w:r w:rsidR="008644BC" w:rsidRPr="009E5A48">
        <w:rPr>
          <w:rFonts w:eastAsia="Calibri" w:cstheme="minorHAnsi"/>
          <w:sz w:val="24"/>
          <w:szCs w:val="24"/>
        </w:rPr>
        <w:t xml:space="preserve"> </w:t>
      </w:r>
      <w:r w:rsidR="005E089A">
        <w:rPr>
          <w:rFonts w:eastAsia="Calibri" w:cstheme="minorHAnsi"/>
          <w:sz w:val="24"/>
          <w:szCs w:val="24"/>
        </w:rPr>
        <w:t>maitinimo įkainį,</w:t>
      </w:r>
      <w:r w:rsidR="002E6531">
        <w:rPr>
          <w:rFonts w:eastAsia="Calibri" w:cstheme="minorHAnsi"/>
          <w:sz w:val="24"/>
          <w:szCs w:val="24"/>
        </w:rPr>
        <w:t xml:space="preserve"> </w:t>
      </w:r>
      <w:r w:rsidR="008644BC" w:rsidRPr="009E5A48">
        <w:rPr>
          <w:rFonts w:eastAsia="Calibri" w:cstheme="minorHAnsi"/>
          <w:sz w:val="24"/>
          <w:szCs w:val="24"/>
        </w:rPr>
        <w:t>bus atmetami</w:t>
      </w:r>
      <w:r w:rsidR="003E7345">
        <w:rPr>
          <w:rFonts w:eastAsia="Calibri" w:cstheme="minorHAnsi"/>
          <w:sz w:val="24"/>
          <w:szCs w:val="24"/>
        </w:rPr>
        <w:t>.</w:t>
      </w:r>
    </w:p>
    <w:p w14:paraId="05DBCB36" w14:textId="4EB59954" w:rsidR="00F8112F" w:rsidRPr="008E3532" w:rsidRDefault="008644BC" w:rsidP="001A2461">
      <w:pPr>
        <w:spacing w:line="240" w:lineRule="auto"/>
        <w:ind w:firstLine="0"/>
        <w:rPr>
          <w:rFonts w:eastAsia="Calibri" w:cstheme="minorHAnsi"/>
          <w:sz w:val="24"/>
          <w:szCs w:val="24"/>
        </w:rPr>
      </w:pPr>
      <w:r>
        <w:rPr>
          <w:rFonts w:eastAsia="Calibri" w:cstheme="minorHAnsi"/>
          <w:sz w:val="24"/>
          <w:szCs w:val="24"/>
        </w:rPr>
        <w:t>7.</w:t>
      </w:r>
      <w:r w:rsidR="006117BB">
        <w:rPr>
          <w:rFonts w:eastAsia="Calibri" w:cstheme="minorHAnsi"/>
          <w:sz w:val="24"/>
          <w:szCs w:val="24"/>
        </w:rPr>
        <w:t>3</w:t>
      </w:r>
      <w:r w:rsidRPr="008E3532">
        <w:rPr>
          <w:rFonts w:eastAsia="Calibri" w:cstheme="minorHAnsi"/>
          <w:sz w:val="24"/>
          <w:szCs w:val="24"/>
        </w:rPr>
        <w:t>.</w:t>
      </w:r>
      <w:r w:rsidR="00D32FB0" w:rsidRPr="008E3532">
        <w:rPr>
          <w:rFonts w:eastAsia="Calibri" w:cstheme="minorHAnsi"/>
          <w:sz w:val="24"/>
          <w:szCs w:val="24"/>
        </w:rPr>
        <w:t xml:space="preserve"> </w:t>
      </w:r>
      <w:r w:rsidR="00AC4ACF" w:rsidRPr="00AC4ACF">
        <w:rPr>
          <w:rFonts w:eastAsia="Calibri" w:cstheme="minorHAnsi"/>
          <w:sz w:val="24"/>
          <w:szCs w:val="24"/>
        </w:rPr>
        <w:t xml:space="preserve">Apskaičiuojant </w:t>
      </w:r>
      <w:r w:rsidR="007179BF" w:rsidRPr="008E3532">
        <w:rPr>
          <w:rFonts w:eastAsia="Calibri" w:cstheme="minorHAnsi"/>
          <w:sz w:val="24"/>
          <w:szCs w:val="24"/>
        </w:rPr>
        <w:t>T</w:t>
      </w:r>
      <w:r w:rsidR="00F8112F" w:rsidRPr="008E3532">
        <w:rPr>
          <w:rFonts w:eastAsia="Calibri" w:cstheme="minorHAnsi"/>
          <w:sz w:val="24"/>
          <w:szCs w:val="24"/>
        </w:rPr>
        <w:t>echninė</w:t>
      </w:r>
      <w:r w:rsidR="00AC4ACF">
        <w:rPr>
          <w:rFonts w:eastAsia="Calibri" w:cstheme="minorHAnsi"/>
          <w:sz w:val="24"/>
          <w:szCs w:val="24"/>
        </w:rPr>
        <w:t>je</w:t>
      </w:r>
      <w:r w:rsidR="00F8112F" w:rsidRPr="008E3532">
        <w:rPr>
          <w:rFonts w:eastAsia="Calibri" w:cstheme="minorHAnsi"/>
          <w:sz w:val="24"/>
          <w:szCs w:val="24"/>
        </w:rPr>
        <w:t xml:space="preserve"> specifikacijo</w:t>
      </w:r>
      <w:r w:rsidR="00AC4ACF">
        <w:rPr>
          <w:rFonts w:eastAsia="Calibri" w:cstheme="minorHAnsi"/>
          <w:sz w:val="24"/>
          <w:szCs w:val="24"/>
        </w:rPr>
        <w:t>je</w:t>
      </w:r>
      <w:r w:rsidR="00F8112F" w:rsidRPr="008E3532">
        <w:rPr>
          <w:rFonts w:eastAsia="Calibri" w:cstheme="minorHAnsi"/>
          <w:sz w:val="24"/>
          <w:szCs w:val="24"/>
        </w:rPr>
        <w:t xml:space="preserve"> nurodytų paslaugų </w:t>
      </w:r>
      <w:r w:rsidR="00A33F30">
        <w:rPr>
          <w:rFonts w:eastAsia="Calibri" w:cstheme="minorHAnsi"/>
          <w:sz w:val="24"/>
          <w:szCs w:val="24"/>
        </w:rPr>
        <w:t>kainas i</w:t>
      </w:r>
      <w:r w:rsidR="00D527E7">
        <w:rPr>
          <w:rFonts w:eastAsia="Calibri" w:cstheme="minorHAnsi"/>
          <w:sz w:val="24"/>
          <w:szCs w:val="24"/>
        </w:rPr>
        <w:t>r įkainius</w:t>
      </w:r>
      <w:r w:rsidR="00AC4ACF" w:rsidRPr="00AC4ACF">
        <w:rPr>
          <w:rFonts w:eastAsia="Calibri" w:cstheme="minorHAnsi"/>
          <w:sz w:val="24"/>
          <w:szCs w:val="24"/>
        </w:rPr>
        <w:t>, turi būti atsižvelgta į visą pirkimo dokumentuose nurodytą pirkimo objekto apimtį ir reikalavimus</w:t>
      </w:r>
      <w:r w:rsidR="002D7F68">
        <w:rPr>
          <w:rFonts w:eastAsia="Calibri" w:cstheme="minorHAnsi"/>
          <w:sz w:val="24"/>
          <w:szCs w:val="24"/>
        </w:rPr>
        <w:t>, į</w:t>
      </w:r>
      <w:r w:rsidR="002D7F68" w:rsidRPr="00556CEB">
        <w:rPr>
          <w:color w:val="000000"/>
          <w:sz w:val="24"/>
          <w:szCs w:val="24"/>
        </w:rPr>
        <w:t xml:space="preserve"> kainą turi būti įskaičiuotos visos išlaidos ir mokesčiai, įskaitant ir dėl sutarties sudarymo su viešojo pirkimo laimėtoju pačios perkančiosios organizacijos įgyjamas mokestines prievoles (ar teises).</w:t>
      </w:r>
    </w:p>
    <w:p w14:paraId="69CC295B" w14:textId="3EAD8F4D"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lastRenderedPageBreak/>
        <w:t>7</w:t>
      </w:r>
      <w:r w:rsidR="001404CC" w:rsidRPr="003756B8">
        <w:rPr>
          <w:rFonts w:cstheme="minorHAnsi"/>
          <w:color w:val="000000" w:themeColor="text1"/>
          <w:sz w:val="24"/>
          <w:szCs w:val="24"/>
        </w:rPr>
        <w:t>.</w:t>
      </w:r>
      <w:r w:rsidR="006117BB">
        <w:rPr>
          <w:rFonts w:cstheme="minorHAnsi"/>
          <w:color w:val="000000" w:themeColor="text1"/>
          <w:sz w:val="24"/>
          <w:szCs w:val="24"/>
        </w:rPr>
        <w:t>4</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1B363F60"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6117BB">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66C2672C"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64F7B68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0296DEEF"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3AADA907"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EE3C1B">
        <w:rPr>
          <w:rStyle w:val="cf01"/>
          <w:rFonts w:asciiTheme="minorHAnsi" w:hAnsiTheme="minorHAnsi" w:cstheme="minorHAnsi"/>
          <w:sz w:val="24"/>
          <w:szCs w:val="24"/>
        </w:rPr>
        <w:t>,</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ir 7.</w:t>
      </w:r>
      <w:r w:rsidR="006117BB">
        <w:rPr>
          <w:rStyle w:val="cf01"/>
          <w:rFonts w:asciiTheme="minorHAnsi" w:hAnsiTheme="minorHAnsi" w:cstheme="minorHAnsi"/>
          <w:sz w:val="24"/>
          <w:szCs w:val="24"/>
        </w:rPr>
        <w:t>2</w:t>
      </w:r>
      <w:r w:rsidR="00EE3C1B">
        <w:rPr>
          <w:rStyle w:val="cf01"/>
          <w:rFonts w:asciiTheme="minorHAnsi" w:hAnsiTheme="minorHAnsi" w:cstheme="minorHAnsi"/>
          <w:sz w:val="24"/>
          <w:szCs w:val="24"/>
        </w:rPr>
        <w:t xml:space="preserve"> papunkčių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5EA9FD6D"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638A28F9"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711576AC"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00923B1F">
        <w:rPr>
          <w:rStyle w:val="cf01"/>
          <w:rFonts w:asciiTheme="minorHAnsi" w:hAnsiTheme="minorHAnsi" w:cstheme="minorHAnsi"/>
          <w:sz w:val="24"/>
          <w:szCs w:val="24"/>
        </w:rPr>
        <w:t>.</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615476D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6117BB">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E84F56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w:t>
      </w:r>
      <w:r w:rsidR="00923B1F">
        <w:rPr>
          <w:b/>
          <w:bCs/>
          <w:sz w:val="24"/>
          <w:szCs w:val="24"/>
        </w:rPr>
        <w:t>s</w:t>
      </w:r>
      <w:r w:rsidR="008632E1" w:rsidRPr="000F60A8">
        <w:rPr>
          <w:b/>
          <w:bCs/>
          <w:sz w:val="24"/>
          <w:szCs w:val="24"/>
        </w:rPr>
        <w:t xml:space="preserve"> </w:t>
      </w:r>
      <w:r w:rsidR="00923B1F">
        <w:rPr>
          <w:b/>
          <w:bCs/>
          <w:sz w:val="24"/>
          <w:szCs w:val="24"/>
        </w:rPr>
        <w:t>kainos</w:t>
      </w:r>
      <w:r w:rsidR="008632E1" w:rsidRPr="000F60A8">
        <w:rPr>
          <w:b/>
          <w:bCs/>
          <w:sz w:val="24"/>
          <w:szCs w:val="24"/>
        </w:rPr>
        <w:t xml:space="preserve"> kainodara</w:t>
      </w:r>
      <w:r w:rsidR="008632E1" w:rsidRPr="004B5412">
        <w:rPr>
          <w:sz w:val="24"/>
          <w:szCs w:val="24"/>
        </w:rPr>
        <w:t>.</w:t>
      </w:r>
      <w:r w:rsidR="009E0435">
        <w:rPr>
          <w:sz w:val="24"/>
          <w:szCs w:val="24"/>
        </w:rPr>
        <w:t xml:space="preserve"> </w:t>
      </w:r>
      <w:r w:rsidR="008413EF">
        <w:rPr>
          <w:sz w:val="24"/>
          <w:szCs w:val="24"/>
        </w:rPr>
        <w:t>P</w:t>
      </w:r>
      <w:r w:rsidR="008413EF" w:rsidRPr="008413EF">
        <w:rPr>
          <w:sz w:val="24"/>
          <w:szCs w:val="24"/>
        </w:rPr>
        <w:t>radinės sutarties vertė yra lygi laimėjusio tiekėjo pasiūlymo kainai, nurodytai už visą pirkimo dokumentuose ir sutartyje nurodytą perkamų paslaugų</w:t>
      </w:r>
      <w:r w:rsidR="009D77D9">
        <w:rPr>
          <w:sz w:val="24"/>
          <w:szCs w:val="24"/>
        </w:rPr>
        <w:t xml:space="preserve"> </w:t>
      </w:r>
      <w:r w:rsidR="008413EF" w:rsidRPr="008413EF">
        <w:rPr>
          <w:sz w:val="24"/>
          <w:szCs w:val="24"/>
        </w:rPr>
        <w:t>apimtį.</w:t>
      </w:r>
    </w:p>
    <w:p w14:paraId="763E9BDB" w14:textId="402986CE"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850E0A">
        <w:rPr>
          <w:sz w:val="24"/>
          <w:szCs w:val="24"/>
        </w:rPr>
        <w:t>4</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lastRenderedPageBreak/>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7D20A694" w:rsidR="00D030A2" w:rsidRPr="00850E0A" w:rsidRDefault="00DE051B" w:rsidP="00850E0A">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850E0A">
        <w:rPr>
          <w:rFonts w:cstheme="minorHAnsi"/>
          <w:sz w:val="24"/>
          <w:szCs w:val="24"/>
        </w:rPr>
        <w:t>P</w:t>
      </w:r>
      <w:r w:rsidR="00CB5907" w:rsidRPr="00850E0A">
        <w:rPr>
          <w:rFonts w:cstheme="minorHAnsi"/>
          <w:sz w:val="24"/>
          <w:szCs w:val="24"/>
        </w:rPr>
        <w:t xml:space="preserve">irkimo sąlygų </w:t>
      </w:r>
      <w:r w:rsidR="007E6892" w:rsidRPr="00850E0A">
        <w:rPr>
          <w:rFonts w:cstheme="minorHAnsi"/>
          <w:sz w:val="24"/>
          <w:szCs w:val="24"/>
        </w:rPr>
        <w:t>1</w:t>
      </w:r>
      <w:r w:rsidR="00CB5907" w:rsidRPr="00850E0A">
        <w:rPr>
          <w:rFonts w:cstheme="minorHAnsi"/>
          <w:sz w:val="24"/>
          <w:szCs w:val="24"/>
        </w:rPr>
        <w:t xml:space="preserve"> priedas</w:t>
      </w:r>
      <w:r w:rsidR="00105DAD" w:rsidRPr="00850E0A">
        <w:rPr>
          <w:rFonts w:cstheme="minorHAnsi"/>
          <w:sz w:val="24"/>
          <w:szCs w:val="24"/>
        </w:rPr>
        <w:t xml:space="preserve"> </w:t>
      </w:r>
      <w:r w:rsidR="00CB5907" w:rsidRPr="00850E0A">
        <w:rPr>
          <w:rFonts w:cstheme="minorHAnsi"/>
          <w:sz w:val="24"/>
          <w:szCs w:val="24"/>
        </w:rPr>
        <w:t>„Techninė specifikacija“</w:t>
      </w:r>
      <w:bookmarkEnd w:id="18"/>
      <w:bookmarkEnd w:id="19"/>
      <w:bookmarkEnd w:id="20"/>
      <w:bookmarkEnd w:id="21"/>
      <w:bookmarkEnd w:id="22"/>
      <w:bookmarkEnd w:id="23"/>
      <w:r w:rsidR="002632F3" w:rsidRPr="00850E0A">
        <w:rPr>
          <w:rStyle w:val="normaltextrun"/>
          <w:rFonts w:cstheme="minorHAnsi"/>
          <w:sz w:val="24"/>
          <w:szCs w:val="24"/>
          <w:shd w:val="clear" w:color="auto" w:fill="FFFFFF"/>
        </w:rPr>
        <w:t>;</w:t>
      </w:r>
    </w:p>
    <w:p w14:paraId="5CB315F1" w14:textId="5D3E991B" w:rsidR="00850E0A" w:rsidRPr="00850E0A" w:rsidRDefault="00850E0A"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2 priedas „</w:t>
      </w:r>
      <w:r w:rsidRPr="00850E0A">
        <w:rPr>
          <w:rFonts w:cstheme="minorHAnsi"/>
          <w:iCs/>
          <w:sz w:val="24"/>
          <w:szCs w:val="24"/>
        </w:rPr>
        <w:t xml:space="preserve">Atitikties nacionalinio saugumo </w:t>
      </w:r>
      <w:proofErr w:type="spellStart"/>
      <w:r w:rsidRPr="00850E0A">
        <w:rPr>
          <w:rFonts w:cstheme="minorHAnsi"/>
          <w:iCs/>
          <w:sz w:val="24"/>
          <w:szCs w:val="24"/>
        </w:rPr>
        <w:t>reikalaivimams</w:t>
      </w:r>
      <w:proofErr w:type="spellEnd"/>
      <w:r w:rsidRPr="00850E0A">
        <w:rPr>
          <w:rFonts w:cstheme="minorHAnsi"/>
          <w:iCs/>
          <w:sz w:val="24"/>
          <w:szCs w:val="24"/>
        </w:rPr>
        <w:t xml:space="preserve"> deklaracija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76B90197" w14:textId="2EB8A8D0"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3 priedas „Pasiūlymo forma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39F35AA5" w14:textId="0B71C187"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4</w:t>
      </w:r>
      <w:r w:rsidRPr="00850E0A">
        <w:rPr>
          <w:rStyle w:val="normaltextrun"/>
          <w:rFonts w:cstheme="minorHAnsi"/>
          <w:sz w:val="24"/>
          <w:szCs w:val="24"/>
          <w:shd w:val="clear" w:color="auto" w:fill="FFFFFF"/>
        </w:rPr>
        <w:t xml:space="preserve"> priedas „</w:t>
      </w:r>
      <w:r w:rsidRPr="00850E0A">
        <w:rPr>
          <w:rFonts w:cstheme="minorHAnsi"/>
          <w:sz w:val="24"/>
          <w:szCs w:val="24"/>
        </w:rPr>
        <w:t xml:space="preserve">Sutarties projektas“ - </w:t>
      </w:r>
      <w:r w:rsidRPr="00850E0A">
        <w:rPr>
          <w:rStyle w:val="normaltextrun"/>
          <w:rFonts w:cstheme="minorHAnsi"/>
          <w:i/>
          <w:iCs/>
          <w:sz w:val="24"/>
          <w:szCs w:val="24"/>
          <w:shd w:val="clear" w:color="auto" w:fill="FFFFFF"/>
        </w:rPr>
        <w:t>pridedama atskiru dokumentu</w:t>
      </w:r>
      <w:r w:rsidR="008E1032" w:rsidRPr="00850E0A">
        <w:rPr>
          <w:rStyle w:val="normaltextrun"/>
          <w:rFonts w:cstheme="minorHAnsi"/>
          <w:sz w:val="24"/>
          <w:szCs w:val="24"/>
          <w:shd w:val="clear" w:color="auto" w:fill="FFFFFF"/>
        </w:rPr>
        <w:t>;</w:t>
      </w:r>
    </w:p>
    <w:p w14:paraId="5924B068" w14:textId="4E391602"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5</w:t>
      </w:r>
      <w:r w:rsidRPr="00850E0A">
        <w:rPr>
          <w:rStyle w:val="normaltextrun"/>
          <w:rFonts w:cstheme="minorHAnsi"/>
          <w:sz w:val="24"/>
          <w:szCs w:val="24"/>
          <w:shd w:val="clear" w:color="auto" w:fill="FFFFFF"/>
        </w:rPr>
        <w:t xml:space="preserve"> priedas „</w:t>
      </w:r>
      <w:r w:rsidRPr="00850E0A">
        <w:rPr>
          <w:rFonts w:cstheme="minorHAnsi"/>
          <w:sz w:val="24"/>
          <w:szCs w:val="24"/>
        </w:rPr>
        <w:t>Termina</w:t>
      </w:r>
      <w:r w:rsidR="00D77F48" w:rsidRPr="00850E0A">
        <w:rPr>
          <w:rFonts w:cstheme="minorHAnsi"/>
          <w:sz w:val="24"/>
          <w:szCs w:val="24"/>
        </w:rPr>
        <w:t>i</w:t>
      </w:r>
      <w:r w:rsidRPr="00850E0A">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p w14:paraId="0947D5BD" w14:textId="77777777" w:rsidR="0033348D" w:rsidRPr="0033348D" w:rsidRDefault="0033348D" w:rsidP="00BC30D3">
      <w:pPr>
        <w:ind w:firstLine="0"/>
        <w:jc w:val="center"/>
        <w:rPr>
          <w:smallCaps/>
          <w:sz w:val="24"/>
          <w:szCs w:val="24"/>
        </w:rPr>
      </w:pPr>
    </w:p>
    <w:tbl>
      <w:tblPr>
        <w:tblStyle w:val="Lentelstinklelis2"/>
        <w:tblW w:w="9634" w:type="dxa"/>
        <w:tblInd w:w="1129" w:type="dxa"/>
        <w:tblLook w:val="04A0" w:firstRow="1" w:lastRow="0" w:firstColumn="1" w:lastColumn="0" w:noHBand="0" w:noVBand="1"/>
      </w:tblPr>
      <w:tblGrid>
        <w:gridCol w:w="566"/>
        <w:gridCol w:w="2264"/>
        <w:gridCol w:w="6804"/>
      </w:tblGrid>
      <w:tr w:rsidR="000A1FF5" w:rsidRPr="000A1FF5" w14:paraId="2425DB77" w14:textId="77777777" w:rsidTr="000A1FF5">
        <w:trPr>
          <w:trHeight w:val="753"/>
        </w:trPr>
        <w:tc>
          <w:tcPr>
            <w:tcW w:w="566" w:type="dxa"/>
            <w:vAlign w:val="center"/>
          </w:tcPr>
          <w:p w14:paraId="6D0033E8" w14:textId="77777777" w:rsidR="000A1FF5" w:rsidRPr="000A1FF5" w:rsidRDefault="000A1FF5" w:rsidP="008753B2">
            <w:pPr>
              <w:spacing w:line="276" w:lineRule="auto"/>
              <w:jc w:val="center"/>
              <w:rPr>
                <w:rFonts w:eastAsia="Times New Roman" w:cstheme="minorHAnsi"/>
                <w:b/>
                <w:bCs/>
                <w:sz w:val="24"/>
                <w:szCs w:val="24"/>
              </w:rPr>
            </w:pPr>
            <w:r w:rsidRPr="000A1FF5">
              <w:rPr>
                <w:rFonts w:eastAsia="Times New Roman" w:cstheme="minorHAnsi"/>
                <w:b/>
                <w:bCs/>
                <w:sz w:val="24"/>
                <w:szCs w:val="24"/>
              </w:rPr>
              <w:t xml:space="preserve">1. </w:t>
            </w:r>
          </w:p>
        </w:tc>
        <w:tc>
          <w:tcPr>
            <w:tcW w:w="2264" w:type="dxa"/>
            <w:vAlign w:val="center"/>
          </w:tcPr>
          <w:p w14:paraId="3BD42BB7" w14:textId="77777777" w:rsidR="000A1FF5" w:rsidRPr="000A1FF5" w:rsidRDefault="000A1FF5" w:rsidP="008753B2">
            <w:pPr>
              <w:spacing w:line="276" w:lineRule="auto"/>
              <w:rPr>
                <w:rFonts w:eastAsia="Times New Roman" w:cstheme="minorHAnsi"/>
                <w:b/>
                <w:bCs/>
                <w:sz w:val="24"/>
                <w:szCs w:val="24"/>
              </w:rPr>
            </w:pPr>
            <w:r w:rsidRPr="000A1FF5">
              <w:rPr>
                <w:rFonts w:eastAsia="Times New Roman" w:cstheme="minorHAnsi"/>
                <w:b/>
                <w:bCs/>
                <w:sz w:val="24"/>
                <w:szCs w:val="24"/>
              </w:rPr>
              <w:t>Pirkimo objekto pavadinimas</w:t>
            </w:r>
          </w:p>
        </w:tc>
        <w:tc>
          <w:tcPr>
            <w:tcW w:w="6804" w:type="dxa"/>
            <w:vAlign w:val="center"/>
          </w:tcPr>
          <w:p w14:paraId="559DDCA0" w14:textId="3C74DF7B" w:rsidR="000A1FF5" w:rsidRPr="000A1FF5" w:rsidRDefault="001949CE" w:rsidP="008753B2">
            <w:pPr>
              <w:spacing w:line="276" w:lineRule="auto"/>
              <w:rPr>
                <w:rFonts w:eastAsia="Times New Roman" w:cstheme="minorHAnsi"/>
                <w:sz w:val="24"/>
                <w:szCs w:val="24"/>
              </w:rPr>
            </w:pPr>
            <w:r w:rsidRPr="001949CE">
              <w:rPr>
                <w:rFonts w:eastAsia="Times New Roman" w:cstheme="minorHAnsi"/>
                <w:sz w:val="24"/>
                <w:szCs w:val="24"/>
              </w:rPr>
              <w:t>Poilsinė programa Ukrainos vaikams (3 ŠR)</w:t>
            </w:r>
          </w:p>
        </w:tc>
      </w:tr>
      <w:tr w:rsidR="000A1FF5" w:rsidRPr="000A1FF5" w14:paraId="4A155F04" w14:textId="77777777" w:rsidTr="000A1FF5">
        <w:tc>
          <w:tcPr>
            <w:tcW w:w="566" w:type="dxa"/>
          </w:tcPr>
          <w:p w14:paraId="5B6128F0" w14:textId="77777777" w:rsidR="000A1FF5" w:rsidRPr="000A1FF5" w:rsidRDefault="000A1FF5" w:rsidP="008753B2">
            <w:pPr>
              <w:spacing w:line="276" w:lineRule="auto"/>
              <w:jc w:val="center"/>
              <w:rPr>
                <w:rFonts w:eastAsia="Times New Roman" w:cstheme="minorHAnsi"/>
                <w:sz w:val="24"/>
                <w:szCs w:val="24"/>
              </w:rPr>
            </w:pPr>
            <w:r w:rsidRPr="000A1FF5">
              <w:rPr>
                <w:rFonts w:eastAsia="Times New Roman" w:cstheme="minorHAnsi"/>
                <w:sz w:val="24"/>
                <w:szCs w:val="24"/>
              </w:rPr>
              <w:t xml:space="preserve">2. </w:t>
            </w:r>
          </w:p>
        </w:tc>
        <w:tc>
          <w:tcPr>
            <w:tcW w:w="2264" w:type="dxa"/>
          </w:tcPr>
          <w:p w14:paraId="396C6EAE" w14:textId="77777777" w:rsidR="000A1FF5" w:rsidRPr="000A1FF5" w:rsidRDefault="000A1FF5" w:rsidP="008753B2">
            <w:pPr>
              <w:spacing w:line="276" w:lineRule="auto"/>
              <w:rPr>
                <w:rFonts w:eastAsia="Times New Roman" w:cstheme="minorHAnsi"/>
                <w:sz w:val="24"/>
                <w:szCs w:val="24"/>
              </w:rPr>
            </w:pPr>
            <w:r w:rsidRPr="000A1FF5">
              <w:rPr>
                <w:rFonts w:eastAsia="Times New Roman" w:cstheme="minorHAnsi"/>
                <w:sz w:val="24"/>
                <w:szCs w:val="24"/>
              </w:rPr>
              <w:t>Techniniai reikalavimai pirkimo objektui</w:t>
            </w:r>
          </w:p>
        </w:tc>
        <w:tc>
          <w:tcPr>
            <w:tcW w:w="6804" w:type="dxa"/>
            <w:vAlign w:val="center"/>
          </w:tcPr>
          <w:p w14:paraId="0FDEEDD8" w14:textId="77777777" w:rsidR="000A1FF5" w:rsidRPr="000A1FF5" w:rsidRDefault="000A1FF5" w:rsidP="008753B2">
            <w:pPr>
              <w:spacing w:line="276" w:lineRule="auto"/>
              <w:jc w:val="both"/>
              <w:rPr>
                <w:rFonts w:eastAsia="Times New Roman" w:cstheme="minorHAnsi"/>
                <w:i/>
                <w:iCs/>
                <w:sz w:val="24"/>
                <w:szCs w:val="24"/>
              </w:rPr>
            </w:pPr>
            <w:r w:rsidRPr="000A1FF5">
              <w:rPr>
                <w:rFonts w:eastAsia="Times New Roman" w:cstheme="minorHAnsi"/>
                <w:sz w:val="24"/>
                <w:szCs w:val="24"/>
              </w:rPr>
              <w:t xml:space="preserve">2.1. Paslauga turi būti teikiama 1 (vienai) stovyklai. </w:t>
            </w:r>
          </w:p>
          <w:p w14:paraId="765728C5"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 xml:space="preserve">2.2. Viena stovyklos pamaina yra skirta 51 (penkiasdešimt vienas) dalyviui. </w:t>
            </w:r>
          </w:p>
          <w:p w14:paraId="08C3FB57"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 xml:space="preserve">2.3. Vienos pamainos trukmė 7 (septynios) dienos, stovyklos pamainų laikotarpiai: 2025 m. liepos 28- rugpjūčio 03 d. </w:t>
            </w:r>
          </w:p>
          <w:p w14:paraId="618DF020"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2.4. Dalyvių amžius - nuo 12 metų iki 16 metų.</w:t>
            </w:r>
          </w:p>
          <w:p w14:paraId="1D41EC52" w14:textId="77777777" w:rsidR="000A1FF5" w:rsidRPr="000A1FF5" w:rsidRDefault="000A1FF5" w:rsidP="008753B2">
            <w:pPr>
              <w:spacing w:line="276" w:lineRule="auto"/>
              <w:jc w:val="both"/>
              <w:rPr>
                <w:rFonts w:eastAsia="Times New Roman" w:cstheme="minorHAnsi"/>
                <w:color w:val="FF0000"/>
                <w:sz w:val="24"/>
                <w:szCs w:val="24"/>
              </w:rPr>
            </w:pPr>
            <w:r w:rsidRPr="000A1FF5">
              <w:rPr>
                <w:rFonts w:eastAsia="Times New Roman" w:cstheme="minorHAnsi"/>
                <w:sz w:val="24"/>
                <w:szCs w:val="24"/>
              </w:rPr>
              <w:t>2.5. Stovyklos teritorija (paslaugų teikimo vieta) turi būti Klaipėdos rajone nutolusi ne daugiau 35 km nuo Klaipėdos miesto ribos.</w:t>
            </w:r>
          </w:p>
          <w:p w14:paraId="0513C076"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 Bendri reikalavimai apgyvendinimui:</w:t>
            </w:r>
          </w:p>
          <w:p w14:paraId="61CB2AF5"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4A3BECC5"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2.6.2. Apgyvendinimo paslauga teikiama tik vienu adresu (nedalinant per kelias vietas).</w:t>
            </w:r>
          </w:p>
          <w:p w14:paraId="77F70D64"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2.6.3. Apgyvendinimo paslauga turi būti teikiama kiekvienam dalyviui užtikrinant miegamąją vietą atskirose lovose. Kiekvienam dalyviui turi būti skirta pagalvė, antklodė, lovos skalbiniai. Miegamosios patalpos skiriamos atskirai vyrams ir moterims. Kambaryje miega ne daugiau nei 4 asmenys.</w:t>
            </w:r>
          </w:p>
          <w:p w14:paraId="5BC9AEA3"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 xml:space="preserve">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w:t>
            </w:r>
            <w:r w:rsidRPr="000A1FF5">
              <w:rPr>
                <w:rFonts w:eastAsia="Times New Roman" w:cstheme="minorHAnsi"/>
                <w:sz w:val="24"/>
                <w:szCs w:val="24"/>
              </w:rPr>
              <w:lastRenderedPageBreak/>
              <w:t>defektus, galinčius turėti įtakos dalyvių sveikatai ir saugumui, reikia nedelsiant pašalinti.</w:t>
            </w:r>
          </w:p>
          <w:p w14:paraId="633D800D"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49664E96"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2.6.6. Paslaugos teikėjas privalo užtikrinti elektros, vandentiekio, kanalizacijos, šildymo ir kitų naudojamų patalpų inžinerinių sistemų gedimų šalinimą.</w:t>
            </w:r>
          </w:p>
          <w:p w14:paraId="74E19E7D"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2.6.7. Vykstant LŠS stovykloms, nesuderinus su LŠS dalis stovyklavietės negali būti nuomojama kitiems asmenims, stovyklavietėje negali būti pašalinių asmenų (išskyrus aptarnaujantį personalą).</w:t>
            </w:r>
          </w:p>
          <w:p w14:paraId="0E8A24FD"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 Bendri reikalavimai maitinimui:</w:t>
            </w:r>
          </w:p>
          <w:p w14:paraId="64B9AFE3"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429D7739"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2DF3A4CB"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2.7.3. Maisto paruošimas ir patiekalų įvairumas turi atitikti vaikų amžiaus ypatumus ir sveikos mitybos principus bei rekomendacijas (</w:t>
            </w:r>
            <w:hyperlink r:id="rId12" w:history="1">
              <w:r w:rsidRPr="000A1FF5">
                <w:rPr>
                  <w:rFonts w:eastAsia="Times New Roman" w:cstheme="minorHAnsi"/>
                  <w:color w:val="0000FF"/>
                  <w:sz w:val="24"/>
                  <w:szCs w:val="24"/>
                  <w:u w:val="single"/>
                </w:rPr>
                <w:t>www.smlpc.lt/metodinemedziaga</w:t>
              </w:r>
            </w:hyperlink>
            <w:r w:rsidRPr="000A1FF5">
              <w:rPr>
                <w:rFonts w:eastAsia="Times New Roman" w:cstheme="minorHAnsi"/>
                <w:sz w:val="24"/>
                <w:szCs w:val="24"/>
              </w:rPr>
              <w:t>). Kiekvieną dieną turi būti patiekta šviežių daržovių, vaisių ar uogų ir jų patiekalų.</w:t>
            </w:r>
          </w:p>
          <w:p w14:paraId="7705C67A"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2.7.4. Valgiaraštyje atskirai nurodomas kiekvieno maitinimo kaloringumas ir patiekalų išeiga vienam asmeniui per dieną.</w:t>
            </w:r>
          </w:p>
          <w:p w14:paraId="339C2225"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2.7.5. Tiekėjas turi užtikrinti, kad patiekiamo maisto temperatūra būtų nemažesnė nei: karštų sriubų + 76°C ir karštų gėrimų + 70°C; karštų patiekalų + 68°C; šaltų patiekalų ir šaltų gėrimų +7°C iki +14°C.</w:t>
            </w:r>
          </w:p>
          <w:p w14:paraId="07D6A79B"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lastRenderedPageBreak/>
              <w:t>2.7.6. Maitinimas skirstomas į:</w:t>
            </w:r>
          </w:p>
          <w:p w14:paraId="50E8A7B2" w14:textId="77777777" w:rsidR="000A1FF5" w:rsidRPr="000A1FF5" w:rsidRDefault="000A1FF5" w:rsidP="008753B2">
            <w:pPr>
              <w:numPr>
                <w:ilvl w:val="0"/>
                <w:numId w:val="10"/>
              </w:numPr>
              <w:tabs>
                <w:tab w:val="left" w:pos="312"/>
              </w:tabs>
              <w:spacing w:line="276" w:lineRule="auto"/>
              <w:ind w:left="0" w:firstLine="0"/>
              <w:contextualSpacing/>
              <w:jc w:val="both"/>
              <w:rPr>
                <w:rFonts w:eastAsia="Times New Roman" w:cstheme="minorHAnsi"/>
                <w:sz w:val="24"/>
                <w:szCs w:val="24"/>
              </w:rPr>
            </w:pPr>
            <w:r w:rsidRPr="000A1FF5">
              <w:rPr>
                <w:rFonts w:eastAsia="Times New Roman" w:cstheme="minorHAnsi"/>
                <w:sz w:val="24"/>
                <w:szCs w:val="24"/>
              </w:rPr>
              <w:t>pusryčius (lengvas karštas/šaltas patiekalas, karštas/šaltas gėrimas);</w:t>
            </w:r>
          </w:p>
          <w:p w14:paraId="08762EF6" w14:textId="77777777" w:rsidR="000A1FF5" w:rsidRPr="000A1FF5" w:rsidRDefault="000A1FF5" w:rsidP="008753B2">
            <w:pPr>
              <w:numPr>
                <w:ilvl w:val="0"/>
                <w:numId w:val="10"/>
              </w:numPr>
              <w:tabs>
                <w:tab w:val="left" w:pos="312"/>
              </w:tabs>
              <w:spacing w:line="276" w:lineRule="auto"/>
              <w:ind w:left="0" w:firstLine="0"/>
              <w:contextualSpacing/>
              <w:jc w:val="both"/>
              <w:rPr>
                <w:rFonts w:eastAsia="Times New Roman" w:cstheme="minorHAnsi"/>
                <w:sz w:val="24"/>
                <w:szCs w:val="24"/>
              </w:rPr>
            </w:pPr>
            <w:r w:rsidRPr="000A1FF5">
              <w:rPr>
                <w:rFonts w:eastAsia="Times New Roman" w:cstheme="minorHAnsi"/>
                <w:sz w:val="24"/>
                <w:szCs w:val="24"/>
              </w:rPr>
              <w:t>pietus (sriuba, karštas patiekalas, karštas/šaltas gėrimas);</w:t>
            </w:r>
          </w:p>
          <w:p w14:paraId="38F437EF" w14:textId="77777777" w:rsidR="000A1FF5" w:rsidRPr="000A1FF5" w:rsidRDefault="000A1FF5" w:rsidP="008753B2">
            <w:pPr>
              <w:numPr>
                <w:ilvl w:val="0"/>
                <w:numId w:val="10"/>
              </w:numPr>
              <w:tabs>
                <w:tab w:val="left" w:pos="312"/>
              </w:tabs>
              <w:spacing w:line="276" w:lineRule="auto"/>
              <w:ind w:left="0" w:firstLine="0"/>
              <w:contextualSpacing/>
              <w:jc w:val="both"/>
              <w:rPr>
                <w:rFonts w:eastAsia="Times New Roman" w:cstheme="minorHAnsi"/>
                <w:sz w:val="24"/>
                <w:szCs w:val="24"/>
              </w:rPr>
            </w:pPr>
            <w:r w:rsidRPr="000A1FF5">
              <w:rPr>
                <w:rFonts w:eastAsia="Times New Roman" w:cstheme="minorHAnsi"/>
                <w:sz w:val="24"/>
                <w:szCs w:val="24"/>
              </w:rPr>
              <w:t>pavakarius (lengvas, šaltas maistas, karštas/šaltas gėrimas);</w:t>
            </w:r>
          </w:p>
          <w:p w14:paraId="0C1297E1" w14:textId="77777777" w:rsidR="000A1FF5" w:rsidRPr="000A1FF5" w:rsidRDefault="000A1FF5" w:rsidP="008753B2">
            <w:pPr>
              <w:numPr>
                <w:ilvl w:val="0"/>
                <w:numId w:val="10"/>
              </w:numPr>
              <w:tabs>
                <w:tab w:val="left" w:pos="312"/>
              </w:tabs>
              <w:spacing w:line="276" w:lineRule="auto"/>
              <w:ind w:left="0" w:firstLine="0"/>
              <w:contextualSpacing/>
              <w:jc w:val="both"/>
              <w:rPr>
                <w:rFonts w:eastAsia="Times New Roman" w:cstheme="minorHAnsi"/>
                <w:sz w:val="24"/>
                <w:szCs w:val="24"/>
              </w:rPr>
            </w:pPr>
            <w:r w:rsidRPr="000A1FF5">
              <w:rPr>
                <w:rFonts w:eastAsia="Times New Roman" w:cstheme="minorHAnsi"/>
                <w:sz w:val="24"/>
                <w:szCs w:val="24"/>
              </w:rPr>
              <w:t>vakarienę (karštas patiekalas, karštas/šaltas gėrimas).</w:t>
            </w:r>
          </w:p>
          <w:p w14:paraId="4059543A"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2.7.7. Stovyklose tiekėjas maitinimo paslaugą teikia 4 (keturis) kartus per parą (išskyrus pirmą ir paskutinę stovyklų dienas) pagal maitinimo grafiką:</w:t>
            </w:r>
          </w:p>
          <w:p w14:paraId="3E010578" w14:textId="77777777" w:rsidR="000A1FF5" w:rsidRPr="000A1FF5" w:rsidRDefault="000A1FF5" w:rsidP="008753B2">
            <w:pPr>
              <w:tabs>
                <w:tab w:val="left" w:pos="166"/>
                <w:tab w:val="left" w:pos="886"/>
              </w:tabs>
              <w:autoSpaceDE w:val="0"/>
              <w:autoSpaceDN w:val="0"/>
              <w:adjustRightInd w:val="0"/>
              <w:spacing w:line="276" w:lineRule="auto"/>
              <w:jc w:val="both"/>
              <w:rPr>
                <w:rFonts w:eastAsia="Times New Roman" w:cstheme="minorHAnsi"/>
                <w:sz w:val="24"/>
                <w:szCs w:val="24"/>
              </w:rPr>
            </w:pPr>
            <w:r w:rsidRPr="000A1FF5">
              <w:rPr>
                <w:rFonts w:eastAsia="Times New Roman" w:cstheme="minorHAnsi"/>
                <w:sz w:val="24"/>
                <w:szCs w:val="24"/>
              </w:rPr>
              <w:t>pusryčiai:</w:t>
            </w:r>
          </w:p>
          <w:p w14:paraId="483BA29C"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w:t>
            </w:r>
            <w:r w:rsidRPr="000A1FF5">
              <w:rPr>
                <w:rFonts w:eastAsia="Times New Roman" w:cstheme="minorHAnsi"/>
                <w:sz w:val="24"/>
                <w:szCs w:val="24"/>
                <w:lang w:val="pt-BR"/>
              </w:rPr>
              <w:t>iepos</w:t>
            </w:r>
            <w:r w:rsidRPr="000A1FF5">
              <w:rPr>
                <w:rFonts w:eastAsia="Times New Roman" w:cstheme="minorHAnsi"/>
                <w:sz w:val="24"/>
                <w:szCs w:val="24"/>
              </w:rPr>
              <w:t xml:space="preserve"> 28 d. – suruoštas maisto davinys kelionei </w:t>
            </w:r>
          </w:p>
          <w:p w14:paraId="32DA2898"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liepos  29 d</w:t>
            </w:r>
            <w:r w:rsidRPr="000A1FF5">
              <w:rPr>
                <w:rFonts w:eastAsia="Times New Roman" w:cstheme="minorHAnsi"/>
                <w:sz w:val="24"/>
                <w:szCs w:val="24"/>
                <w:lang w:val="pt-BR"/>
              </w:rPr>
              <w:t xml:space="preserve">. nuo 09:00 iki 10:00 val.; </w:t>
            </w:r>
          </w:p>
          <w:p w14:paraId="76541499"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lang w:val="en-US"/>
              </w:rPr>
              <w:t>liepos 3</w:t>
            </w:r>
            <w:r w:rsidRPr="000A1FF5">
              <w:rPr>
                <w:rFonts w:eastAsia="Times New Roman" w:cstheme="minorHAnsi"/>
                <w:sz w:val="24"/>
                <w:szCs w:val="24"/>
              </w:rPr>
              <w:t xml:space="preserve">0 d. 08:00 iki 08:30 val.; </w:t>
            </w:r>
          </w:p>
          <w:p w14:paraId="12A7396E"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 xml:space="preserve">liepos 31d. nuo 08:00 iki 09:00 val. </w:t>
            </w:r>
          </w:p>
          <w:p w14:paraId="3452F093"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 xml:space="preserve">rugpjūčio 1 d. nuo 07:30 iki 8:30 </w:t>
            </w:r>
            <w:proofErr w:type="spellStart"/>
            <w:r w:rsidRPr="000A1FF5">
              <w:rPr>
                <w:rFonts w:eastAsia="Times New Roman" w:cstheme="minorHAnsi"/>
                <w:sz w:val="24"/>
                <w:szCs w:val="24"/>
              </w:rPr>
              <w:t>val</w:t>
            </w:r>
            <w:proofErr w:type="spellEnd"/>
            <w:r w:rsidRPr="000A1FF5">
              <w:rPr>
                <w:rFonts w:eastAsia="Times New Roman" w:cstheme="minorHAnsi"/>
                <w:sz w:val="24"/>
                <w:szCs w:val="24"/>
              </w:rPr>
              <w:t xml:space="preserve"> </w:t>
            </w:r>
          </w:p>
          <w:p w14:paraId="6CE41968"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rugpjūčio 2 d. nuo 08.00 iki 09.00 val.</w:t>
            </w:r>
          </w:p>
          <w:p w14:paraId="05AF9B1A"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rugpjūčio 3 d. nuo 06:30 iki 07:30 val.</w:t>
            </w:r>
          </w:p>
          <w:p w14:paraId="3CDDF2B6" w14:textId="77777777" w:rsidR="000A1FF5" w:rsidRPr="000A1FF5" w:rsidRDefault="000A1FF5" w:rsidP="008753B2">
            <w:pPr>
              <w:tabs>
                <w:tab w:val="left" w:pos="331"/>
                <w:tab w:val="left" w:pos="420"/>
              </w:tabs>
              <w:autoSpaceDE w:val="0"/>
              <w:autoSpaceDN w:val="0"/>
              <w:adjustRightInd w:val="0"/>
              <w:spacing w:line="276" w:lineRule="auto"/>
              <w:jc w:val="both"/>
              <w:rPr>
                <w:rFonts w:eastAsia="Times New Roman" w:cstheme="minorHAnsi"/>
                <w:sz w:val="24"/>
                <w:szCs w:val="24"/>
              </w:rPr>
            </w:pPr>
            <w:r w:rsidRPr="000A1FF5">
              <w:rPr>
                <w:rFonts w:eastAsia="Times New Roman" w:cstheme="minorHAnsi"/>
                <w:sz w:val="24"/>
                <w:szCs w:val="24"/>
              </w:rPr>
              <w:t>pietūs:</w:t>
            </w:r>
          </w:p>
          <w:p w14:paraId="29B507C9"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 xml:space="preserve">liepos 28 d. – suruoštas maisto davinys kelionei </w:t>
            </w:r>
          </w:p>
          <w:p w14:paraId="20F8716E"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liepos 29 d.  nuo 13:00 iki 14:00 val.;</w:t>
            </w:r>
          </w:p>
          <w:p w14:paraId="76244068"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liepos 30 d. – suruoštas maisto davinys kelionei</w:t>
            </w:r>
          </w:p>
          <w:p w14:paraId="67C7BF81"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 xml:space="preserve">rugpjūčio 1 d. – suruoštas maisto davinys kelionei </w:t>
            </w:r>
          </w:p>
          <w:p w14:paraId="750A9D17"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rugpjūčio 3 d. - suruoštas maisto davinys kelionei</w:t>
            </w:r>
          </w:p>
          <w:p w14:paraId="33396468" w14:textId="7AF30B10" w:rsidR="000A1FF5" w:rsidRPr="00C774C6" w:rsidRDefault="000A1FF5" w:rsidP="008753B2">
            <w:pPr>
              <w:pStyle w:val="Sraopastraipa"/>
              <w:tabs>
                <w:tab w:val="left" w:pos="331"/>
                <w:tab w:val="left" w:pos="420"/>
              </w:tabs>
              <w:autoSpaceDE w:val="0"/>
              <w:autoSpaceDN w:val="0"/>
              <w:adjustRightInd w:val="0"/>
              <w:spacing w:line="276" w:lineRule="auto"/>
              <w:ind w:left="0"/>
              <w:rPr>
                <w:rFonts w:eastAsia="Times New Roman" w:cstheme="minorHAnsi"/>
                <w:sz w:val="24"/>
                <w:szCs w:val="24"/>
              </w:rPr>
            </w:pPr>
            <w:r w:rsidRPr="00C774C6">
              <w:rPr>
                <w:rFonts w:eastAsia="Times New Roman" w:cstheme="minorHAnsi"/>
                <w:sz w:val="24"/>
                <w:szCs w:val="24"/>
              </w:rPr>
              <w:t xml:space="preserve">pavakariai </w:t>
            </w:r>
          </w:p>
          <w:p w14:paraId="3BCDB6BC" w14:textId="77777777" w:rsidR="000A1FF5" w:rsidRPr="000A1FF5" w:rsidRDefault="000A1FF5" w:rsidP="008753B2">
            <w:pPr>
              <w:numPr>
                <w:ilvl w:val="0"/>
                <w:numId w:val="16"/>
              </w:numPr>
              <w:tabs>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liepos 29, 30, 31 ir rugpjūčio 1, 2 d. nuo 16.30 iki 17.00;</w:t>
            </w:r>
          </w:p>
          <w:p w14:paraId="5DE812AD" w14:textId="13D8C5BE" w:rsidR="000A1FF5" w:rsidRPr="00C774C6" w:rsidRDefault="000A1FF5" w:rsidP="008753B2">
            <w:pPr>
              <w:pStyle w:val="Sraopastraipa"/>
              <w:tabs>
                <w:tab w:val="left" w:pos="35"/>
                <w:tab w:val="left" w:pos="331"/>
                <w:tab w:val="left" w:pos="420"/>
              </w:tabs>
              <w:autoSpaceDE w:val="0"/>
              <w:autoSpaceDN w:val="0"/>
              <w:adjustRightInd w:val="0"/>
              <w:spacing w:line="276" w:lineRule="auto"/>
              <w:ind w:left="0"/>
              <w:rPr>
                <w:rFonts w:eastAsia="Times New Roman" w:cstheme="minorHAnsi"/>
                <w:sz w:val="24"/>
                <w:szCs w:val="24"/>
              </w:rPr>
            </w:pPr>
            <w:r w:rsidRPr="00C774C6">
              <w:rPr>
                <w:rFonts w:eastAsia="Times New Roman" w:cstheme="minorHAnsi"/>
                <w:sz w:val="24"/>
                <w:szCs w:val="24"/>
              </w:rPr>
              <w:t>vakarienė</w:t>
            </w:r>
          </w:p>
          <w:p w14:paraId="2B216285" w14:textId="77777777" w:rsidR="000A1FF5" w:rsidRPr="000A1FF5" w:rsidRDefault="000A1FF5" w:rsidP="008753B2">
            <w:pPr>
              <w:numPr>
                <w:ilvl w:val="0"/>
                <w:numId w:val="16"/>
              </w:numPr>
              <w:tabs>
                <w:tab w:val="left" w:pos="35"/>
                <w:tab w:val="left" w:pos="331"/>
                <w:tab w:val="left" w:pos="420"/>
              </w:tabs>
              <w:autoSpaceDE w:val="0"/>
              <w:autoSpaceDN w:val="0"/>
              <w:adjustRightInd w:val="0"/>
              <w:spacing w:line="276" w:lineRule="auto"/>
              <w:ind w:left="0" w:firstLine="0"/>
              <w:jc w:val="both"/>
              <w:rPr>
                <w:rFonts w:eastAsia="Times New Roman" w:cstheme="minorHAnsi"/>
                <w:sz w:val="24"/>
                <w:szCs w:val="24"/>
              </w:rPr>
            </w:pPr>
            <w:r w:rsidRPr="000A1FF5">
              <w:rPr>
                <w:rFonts w:eastAsia="Times New Roman" w:cstheme="minorHAnsi"/>
                <w:sz w:val="24"/>
                <w:szCs w:val="24"/>
              </w:rPr>
              <w:t>liepos 28, 29, 30, 31 d. ir rugpjūčio 1, 2,  nuo 18.00 iki 19.00 val.</w:t>
            </w:r>
          </w:p>
          <w:p w14:paraId="3ACD62D5"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2.7.8. Šalių susitarimu gali būti nustatytas ir kitas maisto pateikimo laikas.</w:t>
            </w:r>
          </w:p>
          <w:p w14:paraId="74554909"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2.7.9. Dienos porcijų poreikis ateinančiai dienai pateikiamas tiekėjui einamos dienos iki 15 val. Pasikeitus dalyvių skaičiui, pagal patikslintus duomenis tiekėjas koreguoja gaminamų porcijų skaičių.</w:t>
            </w:r>
          </w:p>
          <w:p w14:paraId="06DFDF4D"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2.7.10. Pagamintas maistas ir gėrimai patiekiami naudojant Tiekėjo stalo indus ir įrankius.</w:t>
            </w:r>
          </w:p>
          <w:p w14:paraId="5586385B"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2.7.11. Tiekėjas turi užtikrinti, kad maitinimo paslauga bus teikiama vaikų maitinimui pritaikytoje vietoje (patalpa arba palapinė, kurioje pastatyti stalai, suolai-kėdės), taip pat turi būti įrengta maisto išdavimo vieta.</w:t>
            </w:r>
          </w:p>
          <w:p w14:paraId="192CDB6B"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2.8. Bendri reikalavimai infrastruktūrai. Stovyklavietėje turi būti:</w:t>
            </w:r>
          </w:p>
          <w:p w14:paraId="68EA61F9"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lastRenderedPageBreak/>
              <w:t>2.8.1. Sporto aikštynas (bent viena krepšinio, futbolo ar tinklinio aikštelė).</w:t>
            </w:r>
          </w:p>
          <w:p w14:paraId="02BD7FF4"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2.8.2. Erdvė skirta lauko užsiėmimams.</w:t>
            </w:r>
          </w:p>
          <w:p w14:paraId="3AE255BC"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2.8.3. Laužavietės.</w:t>
            </w:r>
          </w:p>
          <w:p w14:paraId="17FFD994" w14:textId="269B4529"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 xml:space="preserve">2.8.4. Erdvė su mišku ar miškinga vietove netoliese (iki 200 m atstumu) tinkanti organizuoti žygį gamtos pažinimui ar orientacinius žaidimus. </w:t>
            </w:r>
          </w:p>
          <w:p w14:paraId="4D4AC9CC" w14:textId="77777777" w:rsidR="000A1FF5" w:rsidRPr="000A1FF5" w:rsidRDefault="000A1FF5" w:rsidP="008753B2">
            <w:pPr>
              <w:spacing w:line="276" w:lineRule="auto"/>
              <w:jc w:val="both"/>
              <w:rPr>
                <w:rFonts w:eastAsia="Times New Roman" w:cstheme="minorHAnsi"/>
                <w:color w:val="2E74B5"/>
                <w:sz w:val="24"/>
                <w:szCs w:val="24"/>
              </w:rPr>
            </w:pPr>
            <w:r w:rsidRPr="000A1FF5">
              <w:rPr>
                <w:rFonts w:eastAsia="Times New Roman" w:cstheme="minorHAnsi"/>
                <w:sz w:val="24"/>
                <w:szCs w:val="24"/>
              </w:rPr>
              <w:t>2.8.5. Stovyklavietė turi būti nutolusi nuo gyvenamųjų namų tiek, kad triukšmas netrukdytų aplinkiniams gyventojams.</w:t>
            </w:r>
          </w:p>
          <w:p w14:paraId="492C7871" w14:textId="77777777" w:rsidR="000A1FF5" w:rsidRPr="000A1FF5" w:rsidRDefault="000A1FF5" w:rsidP="008753B2">
            <w:pPr>
              <w:spacing w:line="276" w:lineRule="auto"/>
              <w:jc w:val="both"/>
              <w:rPr>
                <w:rFonts w:eastAsia="Times New Roman" w:cstheme="minorHAnsi"/>
                <w:sz w:val="24"/>
                <w:szCs w:val="24"/>
              </w:rPr>
            </w:pPr>
          </w:p>
        </w:tc>
      </w:tr>
      <w:tr w:rsidR="000A1FF5" w:rsidRPr="000A1FF5" w14:paraId="53498F6C" w14:textId="77777777" w:rsidTr="008301E0">
        <w:trPr>
          <w:trHeight w:val="2175"/>
        </w:trPr>
        <w:tc>
          <w:tcPr>
            <w:tcW w:w="566" w:type="dxa"/>
          </w:tcPr>
          <w:p w14:paraId="30EAFFBC" w14:textId="77777777" w:rsidR="000A1FF5" w:rsidRPr="000A1FF5" w:rsidRDefault="000A1FF5" w:rsidP="008753B2">
            <w:pPr>
              <w:spacing w:line="276" w:lineRule="auto"/>
              <w:jc w:val="center"/>
              <w:rPr>
                <w:rFonts w:eastAsia="Times New Roman" w:cstheme="minorHAnsi"/>
                <w:b/>
                <w:bCs/>
                <w:sz w:val="24"/>
                <w:szCs w:val="24"/>
              </w:rPr>
            </w:pPr>
            <w:r w:rsidRPr="000A1FF5">
              <w:rPr>
                <w:rFonts w:eastAsia="Times New Roman" w:cstheme="minorHAnsi"/>
                <w:b/>
                <w:bCs/>
                <w:sz w:val="24"/>
                <w:szCs w:val="24"/>
              </w:rPr>
              <w:lastRenderedPageBreak/>
              <w:t xml:space="preserve">3. </w:t>
            </w:r>
          </w:p>
        </w:tc>
        <w:tc>
          <w:tcPr>
            <w:tcW w:w="2264" w:type="dxa"/>
          </w:tcPr>
          <w:p w14:paraId="42619CA0" w14:textId="77777777" w:rsidR="000A1FF5" w:rsidRPr="000A1FF5" w:rsidRDefault="000A1FF5" w:rsidP="008753B2">
            <w:pPr>
              <w:spacing w:line="276" w:lineRule="auto"/>
              <w:rPr>
                <w:rFonts w:eastAsia="Times New Roman" w:cstheme="minorHAnsi"/>
                <w:b/>
                <w:bCs/>
                <w:sz w:val="24"/>
                <w:szCs w:val="24"/>
              </w:rPr>
            </w:pPr>
            <w:r w:rsidRPr="000A1FF5">
              <w:rPr>
                <w:rFonts w:eastAsia="Times New Roman" w:cstheme="minorHAnsi"/>
                <w:b/>
                <w:bCs/>
                <w:sz w:val="24"/>
                <w:szCs w:val="24"/>
              </w:rPr>
              <w:t>Kiti reikalavimai</w:t>
            </w:r>
          </w:p>
        </w:tc>
        <w:tc>
          <w:tcPr>
            <w:tcW w:w="6804" w:type="dxa"/>
          </w:tcPr>
          <w:p w14:paraId="35C26AFC"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3.1 Paslaugų teikimo metu privalo būti paskirtas vienas arba keli kontaktiniai asmenys, atsakingi už paslaugos teikimo metu kylančių problemų ir klausimų sprendimą.</w:t>
            </w:r>
          </w:p>
          <w:p w14:paraId="7E8F1C9C" w14:textId="77777777" w:rsidR="000A1FF5" w:rsidRPr="000A1FF5" w:rsidRDefault="000A1FF5" w:rsidP="008753B2">
            <w:pPr>
              <w:spacing w:line="276" w:lineRule="auto"/>
              <w:jc w:val="both"/>
              <w:rPr>
                <w:rFonts w:eastAsia="Times New Roman" w:cstheme="minorHAnsi"/>
                <w:sz w:val="24"/>
                <w:szCs w:val="24"/>
              </w:rPr>
            </w:pPr>
            <w:r w:rsidRPr="000A1FF5">
              <w:rPr>
                <w:rFonts w:eastAsia="Times New Roman" w:cstheme="minorHAnsi"/>
                <w:sz w:val="24"/>
                <w:szCs w:val="24"/>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00EEB979" w14:textId="77777777" w:rsidR="006A6C1F" w:rsidRDefault="006A6C1F" w:rsidP="009A78D2">
      <w:pPr>
        <w:ind w:firstLine="0"/>
        <w:rPr>
          <w:smallCaps/>
          <w:sz w:val="40"/>
          <w:szCs w:val="40"/>
        </w:rPr>
      </w:pPr>
    </w:p>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p w14:paraId="0A619FCB" w14:textId="77777777" w:rsidR="006A6C1F" w:rsidRPr="006A6C1F" w:rsidRDefault="006A6C1F" w:rsidP="00BC30D3">
      <w:pPr>
        <w:ind w:firstLine="0"/>
        <w:jc w:val="center"/>
        <w:rPr>
          <w:b/>
          <w:bCs/>
          <w:smallCaps/>
          <w:sz w:val="40"/>
          <w:szCs w:val="40"/>
        </w:rPr>
      </w:pPr>
    </w:p>
    <w:p w14:paraId="3A681C0C" w14:textId="672A3537" w:rsidR="004E3AC5" w:rsidRDefault="004E3AC5">
      <w:pPr>
        <w:rPr>
          <w:rFonts w:cstheme="minorHAnsi"/>
          <w:sz w:val="24"/>
          <w:szCs w:val="24"/>
        </w:rPr>
      </w:pPr>
    </w:p>
    <w:bookmarkEnd w:id="26"/>
    <w:bookmarkEnd w:id="27"/>
    <w:bookmarkEnd w:id="28"/>
    <w:bookmarkEnd w:id="29"/>
    <w:bookmarkEnd w:id="30"/>
    <w:bookmarkEnd w:id="31"/>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08F9413B"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6A6C1F">
        <w:rPr>
          <w:rFonts w:cstheme="minorHAnsi"/>
          <w:sz w:val="24"/>
          <w:szCs w:val="24"/>
        </w:rPr>
        <w:t>5</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3348D">
        <w:trPr>
          <w:trHeight w:val="2431"/>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1E065" w14:textId="77777777" w:rsidR="00C16B50" w:rsidRDefault="00C16B50" w:rsidP="00D05666">
      <w:r>
        <w:separator/>
      </w:r>
    </w:p>
  </w:endnote>
  <w:endnote w:type="continuationSeparator" w:id="0">
    <w:p w14:paraId="1D9C5EC4" w14:textId="77777777" w:rsidR="00C16B50" w:rsidRDefault="00C16B50" w:rsidP="00D05666">
      <w:r>
        <w:continuationSeparator/>
      </w:r>
    </w:p>
  </w:endnote>
  <w:endnote w:type="continuationNotice" w:id="1">
    <w:p w14:paraId="0D0A8895" w14:textId="77777777" w:rsidR="00C16B50" w:rsidRDefault="00C16B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1992" w14:textId="77777777" w:rsidR="00C16B50" w:rsidRDefault="00C16B50" w:rsidP="00D05666">
      <w:r>
        <w:separator/>
      </w:r>
    </w:p>
  </w:footnote>
  <w:footnote w:type="continuationSeparator" w:id="0">
    <w:p w14:paraId="726FE09E" w14:textId="77777777" w:rsidR="00C16B50" w:rsidRDefault="00C16B50" w:rsidP="00D05666">
      <w:r>
        <w:continuationSeparator/>
      </w:r>
    </w:p>
  </w:footnote>
  <w:footnote w:type="continuationNotice" w:id="1">
    <w:p w14:paraId="7BBD5A4B" w14:textId="77777777" w:rsidR="00C16B50" w:rsidRDefault="00C16B50">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2B225C7"/>
    <w:multiLevelType w:val="hybridMultilevel"/>
    <w:tmpl w:val="129C4A4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24481"/>
    <w:multiLevelType w:val="hybridMultilevel"/>
    <w:tmpl w:val="A836CAC8"/>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4260FB8"/>
    <w:multiLevelType w:val="hybridMultilevel"/>
    <w:tmpl w:val="7B10B2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abstractNum w:abstractNumId="10"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8B359A"/>
    <w:multiLevelType w:val="hybridMultilevel"/>
    <w:tmpl w:val="04D48B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1"/>
  </w:num>
  <w:num w:numId="3" w16cid:durableId="138770985">
    <w:abstractNumId w:val="5"/>
  </w:num>
  <w:num w:numId="4" w16cid:durableId="219707255">
    <w:abstractNumId w:val="15"/>
  </w:num>
  <w:num w:numId="5" w16cid:durableId="963148996">
    <w:abstractNumId w:val="2"/>
  </w:num>
  <w:num w:numId="6" w16cid:durableId="817724215">
    <w:abstractNumId w:val="6"/>
  </w:num>
  <w:num w:numId="7" w16cid:durableId="1476410157">
    <w:abstractNumId w:val="14"/>
  </w:num>
  <w:num w:numId="8" w16cid:durableId="830220514">
    <w:abstractNumId w:val="10"/>
  </w:num>
  <w:num w:numId="9" w16cid:durableId="1996449446">
    <w:abstractNumId w:val="13"/>
  </w:num>
  <w:num w:numId="10" w16cid:durableId="618297284">
    <w:abstractNumId w:val="9"/>
  </w:num>
  <w:num w:numId="11" w16cid:durableId="1374620017">
    <w:abstractNumId w:val="8"/>
  </w:num>
  <w:num w:numId="12"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13" w16cid:durableId="1524587032">
    <w:abstractNumId w:val="1"/>
  </w:num>
  <w:num w:numId="14" w16cid:durableId="1037967744">
    <w:abstractNumId w:val="12"/>
  </w:num>
  <w:num w:numId="15" w16cid:durableId="1625623824">
    <w:abstractNumId w:val="7"/>
  </w:num>
  <w:num w:numId="16" w16cid:durableId="11898293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456"/>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64E0"/>
    <w:rsid w:val="00077944"/>
    <w:rsid w:val="00077D24"/>
    <w:rsid w:val="00080396"/>
    <w:rsid w:val="00080CF8"/>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1FF5"/>
    <w:rsid w:val="000A2CBA"/>
    <w:rsid w:val="000A3108"/>
    <w:rsid w:val="000A31CC"/>
    <w:rsid w:val="000A3A5E"/>
    <w:rsid w:val="000A519E"/>
    <w:rsid w:val="000A5738"/>
    <w:rsid w:val="000A5FB1"/>
    <w:rsid w:val="000A7BF8"/>
    <w:rsid w:val="000B0BE3"/>
    <w:rsid w:val="000B0CED"/>
    <w:rsid w:val="000B1465"/>
    <w:rsid w:val="000B1DB2"/>
    <w:rsid w:val="000B220A"/>
    <w:rsid w:val="000B24B0"/>
    <w:rsid w:val="000B297F"/>
    <w:rsid w:val="000B4E6D"/>
    <w:rsid w:val="000B5141"/>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4B5E"/>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49CE"/>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170A"/>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D91"/>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0F35"/>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D7F68"/>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531"/>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6D9"/>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48D"/>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345"/>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265"/>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25BB"/>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17D4"/>
    <w:rsid w:val="00472652"/>
    <w:rsid w:val="00472F7A"/>
    <w:rsid w:val="00472F8C"/>
    <w:rsid w:val="0047301F"/>
    <w:rsid w:val="004730BE"/>
    <w:rsid w:val="0047509D"/>
    <w:rsid w:val="0047554A"/>
    <w:rsid w:val="004758C1"/>
    <w:rsid w:val="00475F9B"/>
    <w:rsid w:val="0047636A"/>
    <w:rsid w:val="0047687E"/>
    <w:rsid w:val="00477068"/>
    <w:rsid w:val="00477E28"/>
    <w:rsid w:val="0048066D"/>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C26"/>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3358"/>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C1B"/>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17656"/>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2A5"/>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6CEB"/>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B9C"/>
    <w:rsid w:val="005D5FBB"/>
    <w:rsid w:val="005D604A"/>
    <w:rsid w:val="005D6204"/>
    <w:rsid w:val="005D6210"/>
    <w:rsid w:val="005D7383"/>
    <w:rsid w:val="005D7A77"/>
    <w:rsid w:val="005D7D8C"/>
    <w:rsid w:val="005D7F48"/>
    <w:rsid w:val="005E0667"/>
    <w:rsid w:val="005E06CC"/>
    <w:rsid w:val="005E089A"/>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17BB"/>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4640"/>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5E6"/>
    <w:rsid w:val="006A58FD"/>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14A8"/>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2FC5"/>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1CE"/>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1E0"/>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0CF3"/>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3B2"/>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44B"/>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47D67"/>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803"/>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8D2"/>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CAA"/>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B00"/>
    <w:rsid w:val="00A63C9A"/>
    <w:rsid w:val="00A64641"/>
    <w:rsid w:val="00A646E1"/>
    <w:rsid w:val="00A64BEF"/>
    <w:rsid w:val="00A651E9"/>
    <w:rsid w:val="00A656CB"/>
    <w:rsid w:val="00A65A55"/>
    <w:rsid w:val="00A65B5C"/>
    <w:rsid w:val="00A65BB9"/>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EC2"/>
    <w:rsid w:val="00A81FB7"/>
    <w:rsid w:val="00A829C4"/>
    <w:rsid w:val="00A83F3F"/>
    <w:rsid w:val="00A84437"/>
    <w:rsid w:val="00A846D9"/>
    <w:rsid w:val="00A84786"/>
    <w:rsid w:val="00A85128"/>
    <w:rsid w:val="00A857C4"/>
    <w:rsid w:val="00A865DA"/>
    <w:rsid w:val="00A90309"/>
    <w:rsid w:val="00A90821"/>
    <w:rsid w:val="00A90C03"/>
    <w:rsid w:val="00A91189"/>
    <w:rsid w:val="00A91483"/>
    <w:rsid w:val="00A92611"/>
    <w:rsid w:val="00A934E0"/>
    <w:rsid w:val="00A943CF"/>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3923"/>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7DB"/>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1C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3FD5"/>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E5A"/>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030"/>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0CD"/>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B50"/>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4C6"/>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60E"/>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1F"/>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3C7D"/>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2152"/>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157"/>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9B3"/>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32D"/>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5EB0"/>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2F5C"/>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5B1"/>
    <w:rsid w:val="00FB1FBE"/>
    <w:rsid w:val="00FB275B"/>
    <w:rsid w:val="00FB2EAD"/>
    <w:rsid w:val="00FB2EFD"/>
    <w:rsid w:val="00FB3087"/>
    <w:rsid w:val="00FB31A7"/>
    <w:rsid w:val="00FB370D"/>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3803"/>
    <w:rsid w:val="00FD5736"/>
    <w:rsid w:val="00FD6444"/>
    <w:rsid w:val="00FD6FC4"/>
    <w:rsid w:val="00FD75A0"/>
    <w:rsid w:val="00FE0385"/>
    <w:rsid w:val="00FE05A9"/>
    <w:rsid w:val="00FE0F55"/>
    <w:rsid w:val="00FE1422"/>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B007DB"/>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A1FF5"/>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mlpc.lt/metodinemedzia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764E0"/>
    <w:rsid w:val="000E3D5E"/>
    <w:rsid w:val="000E62D1"/>
    <w:rsid w:val="00104B5E"/>
    <w:rsid w:val="001251FC"/>
    <w:rsid w:val="00127A9E"/>
    <w:rsid w:val="00172724"/>
    <w:rsid w:val="001A6EE0"/>
    <w:rsid w:val="001E3B26"/>
    <w:rsid w:val="00237054"/>
    <w:rsid w:val="00295EF8"/>
    <w:rsid w:val="002C1509"/>
    <w:rsid w:val="003661A6"/>
    <w:rsid w:val="0042434D"/>
    <w:rsid w:val="00430113"/>
    <w:rsid w:val="00460C76"/>
    <w:rsid w:val="0046126A"/>
    <w:rsid w:val="004A6433"/>
    <w:rsid w:val="004D38E9"/>
    <w:rsid w:val="005F76A6"/>
    <w:rsid w:val="00652F79"/>
    <w:rsid w:val="00666D3F"/>
    <w:rsid w:val="006A55E6"/>
    <w:rsid w:val="006D77F5"/>
    <w:rsid w:val="00731487"/>
    <w:rsid w:val="00737C4C"/>
    <w:rsid w:val="0078514A"/>
    <w:rsid w:val="00791210"/>
    <w:rsid w:val="007A683A"/>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B76E5A"/>
    <w:rsid w:val="00C64F5A"/>
    <w:rsid w:val="00CD27B6"/>
    <w:rsid w:val="00CF4CEB"/>
    <w:rsid w:val="00D1288B"/>
    <w:rsid w:val="00D60267"/>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14944</Words>
  <Characters>8519</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24</cp:revision>
  <cp:lastPrinted>2021-11-03T05:49:00Z</cp:lastPrinted>
  <dcterms:created xsi:type="dcterms:W3CDTF">2025-05-18T20:40:00Z</dcterms:created>
  <dcterms:modified xsi:type="dcterms:W3CDTF">2025-05-27T18:46:00Z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